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BB0C1F">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37.717-11-11</w:t>
            </w:r>
            <w:r w:rsidRPr="00133525">
              <w:rPr>
                <w:sz w:val="64"/>
              </w:rPr>
              <w:t xml:space="preserve"> </w:t>
            </w:r>
            <w:r w:rsidRPr="004D3578">
              <w:t>V</w:t>
            </w:r>
            <w:bookmarkStart w:id="2" w:name="specVersion"/>
            <w:r w:rsidR="00C116E1" w:rsidRPr="0016763E">
              <w:t>0.0</w:t>
            </w:r>
            <w:r w:rsidRPr="0016763E">
              <w:t>.</w:t>
            </w:r>
            <w:bookmarkEnd w:id="2"/>
            <w:r w:rsidR="00BB0C1F">
              <w:t>0</w:t>
            </w:r>
            <w:r w:rsidRPr="004D3578">
              <w:t xml:space="preserve"> </w:t>
            </w:r>
            <w:r w:rsidRPr="00133525">
              <w:rPr>
                <w:sz w:val="32"/>
              </w:rPr>
              <w:t>(</w:t>
            </w:r>
            <w:bookmarkStart w:id="3" w:name="issueDate"/>
            <w:r w:rsidR="00C116E1" w:rsidRPr="0016763E">
              <w:rPr>
                <w:sz w:val="32"/>
              </w:rPr>
              <w:t>2020</w:t>
            </w:r>
            <w:r w:rsidRPr="0016763E">
              <w:rPr>
                <w:sz w:val="32"/>
              </w:rPr>
              <w:t>-</w:t>
            </w:r>
            <w:bookmarkEnd w:id="3"/>
            <w:r w:rsidR="00C116E1">
              <w:rPr>
                <w:sz w:val="32"/>
              </w:rPr>
              <w:t>08</w:t>
            </w:r>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4" w:name="spectype2"/>
            <w:r w:rsidR="00D57972" w:rsidRPr="000814FB">
              <w:t>Report</w:t>
            </w:r>
            <w:bookmarkEnd w:id="4"/>
          </w:p>
          <w:p w:rsidR="00BA4B8D" w:rsidRDefault="0016763E" w:rsidP="00BA4B8D">
            <w:pPr>
              <w:pStyle w:val="Guidance"/>
            </w:pPr>
            <w:r>
              <w:t>---</w:t>
            </w:r>
            <w:r w:rsidR="00BA4B8D">
              <w:br/>
            </w:r>
            <w:r w:rsidR="00BA4B8D">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16763E">
              <w:t>Radio Access Networks</w:t>
            </w:r>
            <w:r w:rsidRPr="0016763E">
              <w:t>;</w:t>
            </w:r>
          </w:p>
          <w:p w:rsidR="004F0988" w:rsidRPr="004D3578" w:rsidRDefault="0016763E" w:rsidP="00133525">
            <w:pPr>
              <w:pStyle w:val="ZT"/>
              <w:framePr w:wrap="auto" w:hAnchor="text" w:yAlign="inline"/>
            </w:pPr>
            <w:r w:rsidRPr="0016763E">
              <w:t xml:space="preserve"> </w:t>
            </w:r>
            <w:r w:rsidR="0003049F" w:rsidRPr="0003049F">
              <w:tab/>
              <w:t>Rel-17 Dual Connectivity (DC) of 1 LTE band (1DL/1UL) and 1 NR band (1DL/1UL)</w:t>
            </w:r>
            <w:bookmarkEnd w:id="5"/>
          </w:p>
          <w:p w:rsidR="004F0988" w:rsidRPr="00133525" w:rsidRDefault="004F0988" w:rsidP="0023363C">
            <w:pPr>
              <w:pStyle w:val="ZT"/>
              <w:framePr w:wrap="auto" w:hAnchor="text" w:yAlign="inline"/>
              <w:rPr>
                <w:i/>
                <w:sz w:val="28"/>
              </w:rPr>
            </w:pPr>
            <w:r w:rsidRPr="004D3578">
              <w:t>(</w:t>
            </w:r>
            <w:r w:rsidRPr="004D3578">
              <w:rPr>
                <w:rStyle w:val="ZGSM"/>
              </w:rPr>
              <w:t xml:space="preserve">Release </w:t>
            </w:r>
            <w:bookmarkStart w:id="6" w:name="specRelease"/>
            <w:r w:rsidRPr="0023363C">
              <w:rPr>
                <w:rStyle w:val="ZGSM"/>
              </w:rPr>
              <w:t>17</w:t>
            </w:r>
            <w:bookmarkEnd w:id="6"/>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675D9">
            <w:r>
              <w:rPr>
                <w:i/>
                <w:noProof/>
                <w:lang w:val="en-US" w:eastAsia="zh-TW"/>
              </w:rPr>
              <w:drawing>
                <wp:inline distT="0" distB="0" distL="0" distR="0" wp14:anchorId="338EDB82" wp14:editId="0A87DD40">
                  <wp:extent cx="1207770" cy="836295"/>
                  <wp:effectExtent l="0" t="0" r="0" b="1905"/>
                  <wp:docPr id="1" name="圖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6295"/>
                          </a:xfrm>
                          <a:prstGeom prst="rect">
                            <a:avLst/>
                          </a:prstGeom>
                          <a:noFill/>
                          <a:ln>
                            <a:noFill/>
                          </a:ln>
                        </pic:spPr>
                      </pic:pic>
                    </a:graphicData>
                  </a:graphic>
                </wp:inline>
              </w:drawing>
            </w:r>
          </w:p>
        </w:tc>
        <w:tc>
          <w:tcPr>
            <w:tcW w:w="5540" w:type="dxa"/>
            <w:shd w:val="clear" w:color="auto" w:fill="auto"/>
          </w:tcPr>
          <w:p w:rsidR="00D57972" w:rsidRDefault="007675D9" w:rsidP="00133525">
            <w:pPr>
              <w:jc w:val="right"/>
            </w:pPr>
            <w:bookmarkStart w:id="7" w:name="logos"/>
            <w:r>
              <w:rPr>
                <w:noProof/>
                <w:lang w:val="en-US" w:eastAsia="zh-TW"/>
              </w:rPr>
              <w:drawing>
                <wp:inline distT="0" distB="0" distL="0" distR="0" wp14:anchorId="193F9D9E" wp14:editId="388E872C">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7"/>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16763E">
              <w:rPr>
                <w:noProof/>
                <w:sz w:val="18"/>
              </w:rPr>
              <w:t>2020</w:t>
            </w:r>
            <w:r w:rsidRPr="00133525">
              <w:rPr>
                <w:noProof/>
                <w:sz w:val="18"/>
              </w:rPr>
              <w:t>, 3GPP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3" w:name="tableOfContents"/>
      <w:bookmarkEnd w:id="13"/>
      <w:r w:rsidRPr="004D3578">
        <w:lastRenderedPageBreak/>
        <w:t>Contents</w:t>
      </w:r>
    </w:p>
    <w:p w:rsidR="00334826" w:rsidRDefault="00A83555">
      <w:pPr>
        <w:pStyle w:val="11"/>
        <w:rPr>
          <w:rFonts w:asciiTheme="minorHAnsi" w:hAnsiTheme="minorHAnsi" w:cstheme="minorBidi"/>
          <w:kern w:val="2"/>
          <w:sz w:val="24"/>
          <w:szCs w:val="22"/>
          <w:lang w:val="en-US" w:eastAsia="zh-TW"/>
        </w:rPr>
      </w:pPr>
      <w:r>
        <w:fldChar w:fldCharType="begin"/>
      </w:r>
      <w:r>
        <w:instrText xml:space="preserve"> TOC \o "1-3" </w:instrText>
      </w:r>
      <w:r>
        <w:fldChar w:fldCharType="separate"/>
      </w:r>
      <w:r w:rsidR="00334826">
        <w:t>Foreword</w:t>
      </w:r>
      <w:r w:rsidR="00334826">
        <w:tab/>
      </w:r>
      <w:r w:rsidR="00334826">
        <w:fldChar w:fldCharType="begin"/>
      </w:r>
      <w:r w:rsidR="00334826">
        <w:instrText xml:space="preserve"> PAGEREF _Toc47739599 \h </w:instrText>
      </w:r>
      <w:r w:rsidR="00334826">
        <w:fldChar w:fldCharType="separate"/>
      </w:r>
      <w:r w:rsidR="00334826">
        <w:t>4</w:t>
      </w:r>
      <w:r w:rsidR="00334826">
        <w:fldChar w:fldCharType="end"/>
      </w:r>
    </w:p>
    <w:p w:rsidR="00334826" w:rsidRDefault="00334826">
      <w:pPr>
        <w:pStyle w:val="11"/>
        <w:rPr>
          <w:rFonts w:asciiTheme="minorHAnsi" w:hAnsiTheme="minorHAnsi" w:cstheme="minorBidi"/>
          <w:kern w:val="2"/>
          <w:sz w:val="24"/>
          <w:szCs w:val="22"/>
          <w:lang w:val="en-US" w:eastAsia="zh-TW"/>
        </w:rPr>
      </w:pPr>
      <w:r>
        <w:t>1</w:t>
      </w:r>
      <w:r>
        <w:rPr>
          <w:rFonts w:asciiTheme="minorHAnsi" w:hAnsiTheme="minorHAnsi" w:cstheme="minorBidi"/>
          <w:kern w:val="2"/>
          <w:sz w:val="24"/>
          <w:szCs w:val="22"/>
          <w:lang w:val="en-US" w:eastAsia="zh-TW"/>
        </w:rPr>
        <w:tab/>
      </w:r>
      <w:r>
        <w:t>Scope</w:t>
      </w:r>
      <w:r>
        <w:tab/>
      </w:r>
      <w:r>
        <w:fldChar w:fldCharType="begin"/>
      </w:r>
      <w:r>
        <w:instrText xml:space="preserve"> PAGEREF _Toc47739600 \h </w:instrText>
      </w:r>
      <w:r>
        <w:fldChar w:fldCharType="separate"/>
      </w:r>
      <w:r>
        <w:t>6</w:t>
      </w:r>
      <w:r>
        <w:fldChar w:fldCharType="end"/>
      </w:r>
    </w:p>
    <w:p w:rsidR="00334826" w:rsidRDefault="00334826">
      <w:pPr>
        <w:pStyle w:val="11"/>
        <w:rPr>
          <w:rFonts w:asciiTheme="minorHAnsi" w:hAnsiTheme="minorHAnsi" w:cstheme="minorBidi"/>
          <w:kern w:val="2"/>
          <w:sz w:val="24"/>
          <w:szCs w:val="22"/>
          <w:lang w:val="en-US" w:eastAsia="zh-TW"/>
        </w:rPr>
      </w:pPr>
      <w:r>
        <w:t>2</w:t>
      </w:r>
      <w:r>
        <w:rPr>
          <w:rFonts w:asciiTheme="minorHAnsi" w:hAnsiTheme="minorHAnsi" w:cstheme="minorBidi"/>
          <w:kern w:val="2"/>
          <w:sz w:val="24"/>
          <w:szCs w:val="22"/>
          <w:lang w:val="en-US" w:eastAsia="zh-TW"/>
        </w:rPr>
        <w:tab/>
      </w:r>
      <w:r>
        <w:t>References</w:t>
      </w:r>
      <w:r>
        <w:tab/>
      </w:r>
      <w:r>
        <w:fldChar w:fldCharType="begin"/>
      </w:r>
      <w:r>
        <w:instrText xml:space="preserve"> PAGEREF _Toc47739601 \h </w:instrText>
      </w:r>
      <w:r>
        <w:fldChar w:fldCharType="separate"/>
      </w:r>
      <w:r>
        <w:t>6</w:t>
      </w:r>
      <w:r>
        <w:fldChar w:fldCharType="end"/>
      </w:r>
    </w:p>
    <w:p w:rsidR="00334826" w:rsidRDefault="00334826">
      <w:pPr>
        <w:pStyle w:val="11"/>
        <w:rPr>
          <w:rFonts w:asciiTheme="minorHAnsi" w:hAnsiTheme="minorHAnsi" w:cstheme="minorBidi"/>
          <w:kern w:val="2"/>
          <w:sz w:val="24"/>
          <w:szCs w:val="22"/>
          <w:lang w:val="en-US" w:eastAsia="zh-TW"/>
        </w:rPr>
      </w:pPr>
      <w:r>
        <w:t>3</w:t>
      </w:r>
      <w:r>
        <w:rPr>
          <w:rFonts w:asciiTheme="minorHAnsi" w:hAnsiTheme="minorHAnsi" w:cstheme="minorBidi"/>
          <w:kern w:val="2"/>
          <w:sz w:val="24"/>
          <w:szCs w:val="22"/>
          <w:lang w:val="en-US" w:eastAsia="zh-TW"/>
        </w:rPr>
        <w:tab/>
      </w:r>
      <w:r>
        <w:t>Definitions of terms, symbols and abbreviations</w:t>
      </w:r>
      <w:r>
        <w:tab/>
      </w:r>
      <w:r>
        <w:fldChar w:fldCharType="begin"/>
      </w:r>
      <w:r>
        <w:instrText xml:space="preserve"> PAGEREF _Toc47739602 \h </w:instrText>
      </w:r>
      <w:r>
        <w:fldChar w:fldCharType="separate"/>
      </w:r>
      <w:r>
        <w:t>6</w:t>
      </w:r>
      <w:r>
        <w:fldChar w:fldCharType="end"/>
      </w:r>
    </w:p>
    <w:p w:rsidR="00334826" w:rsidRDefault="00334826">
      <w:pPr>
        <w:pStyle w:val="21"/>
        <w:rPr>
          <w:rFonts w:asciiTheme="minorHAnsi" w:hAnsiTheme="minorHAnsi" w:cstheme="minorBidi"/>
          <w:kern w:val="2"/>
          <w:sz w:val="24"/>
          <w:szCs w:val="22"/>
          <w:lang w:val="en-US" w:eastAsia="zh-TW"/>
        </w:rPr>
      </w:pPr>
      <w:r>
        <w:t>3.1</w:t>
      </w:r>
      <w:r>
        <w:rPr>
          <w:rFonts w:asciiTheme="minorHAnsi" w:hAnsiTheme="minorHAnsi" w:cstheme="minorBidi"/>
          <w:kern w:val="2"/>
          <w:sz w:val="24"/>
          <w:szCs w:val="22"/>
          <w:lang w:val="en-US" w:eastAsia="zh-TW"/>
        </w:rPr>
        <w:tab/>
      </w:r>
      <w:r>
        <w:t>Terms</w:t>
      </w:r>
      <w:r>
        <w:tab/>
      </w:r>
      <w:r>
        <w:fldChar w:fldCharType="begin"/>
      </w:r>
      <w:r>
        <w:instrText xml:space="preserve"> PAGEREF _Toc47739603 \h </w:instrText>
      </w:r>
      <w:r>
        <w:fldChar w:fldCharType="separate"/>
      </w:r>
      <w:r>
        <w:t>6</w:t>
      </w:r>
      <w:r>
        <w:fldChar w:fldCharType="end"/>
      </w:r>
    </w:p>
    <w:p w:rsidR="00334826" w:rsidRDefault="00334826">
      <w:pPr>
        <w:pStyle w:val="21"/>
        <w:rPr>
          <w:rFonts w:asciiTheme="minorHAnsi" w:hAnsiTheme="minorHAnsi" w:cstheme="minorBidi"/>
          <w:kern w:val="2"/>
          <w:sz w:val="24"/>
          <w:szCs w:val="22"/>
          <w:lang w:val="en-US" w:eastAsia="zh-TW"/>
        </w:rPr>
      </w:pPr>
      <w:r>
        <w:t>3.2</w:t>
      </w:r>
      <w:r>
        <w:rPr>
          <w:rFonts w:asciiTheme="minorHAnsi" w:hAnsiTheme="minorHAnsi" w:cstheme="minorBidi"/>
          <w:kern w:val="2"/>
          <w:sz w:val="24"/>
          <w:szCs w:val="22"/>
          <w:lang w:val="en-US" w:eastAsia="zh-TW"/>
        </w:rPr>
        <w:tab/>
      </w:r>
      <w:r>
        <w:t>Symbols</w:t>
      </w:r>
      <w:r>
        <w:tab/>
      </w:r>
      <w:r>
        <w:fldChar w:fldCharType="begin"/>
      </w:r>
      <w:r>
        <w:instrText xml:space="preserve"> PAGEREF _Toc47739604 \h </w:instrText>
      </w:r>
      <w:r>
        <w:fldChar w:fldCharType="separate"/>
      </w:r>
      <w:r>
        <w:t>7</w:t>
      </w:r>
      <w:r>
        <w:fldChar w:fldCharType="end"/>
      </w:r>
    </w:p>
    <w:p w:rsidR="00334826" w:rsidRDefault="00334826">
      <w:pPr>
        <w:pStyle w:val="21"/>
        <w:rPr>
          <w:rFonts w:asciiTheme="minorHAnsi" w:hAnsiTheme="minorHAnsi" w:cstheme="minorBidi"/>
          <w:kern w:val="2"/>
          <w:sz w:val="24"/>
          <w:szCs w:val="22"/>
          <w:lang w:val="en-US" w:eastAsia="zh-TW"/>
        </w:rPr>
      </w:pPr>
      <w:r>
        <w:t>3.3</w:t>
      </w:r>
      <w:r>
        <w:rPr>
          <w:rFonts w:asciiTheme="minorHAnsi" w:hAnsiTheme="minorHAnsi" w:cstheme="minorBidi"/>
          <w:kern w:val="2"/>
          <w:sz w:val="24"/>
          <w:szCs w:val="22"/>
          <w:lang w:val="en-US" w:eastAsia="zh-TW"/>
        </w:rPr>
        <w:tab/>
      </w:r>
      <w:r>
        <w:t>Abbreviations</w:t>
      </w:r>
      <w:r>
        <w:tab/>
      </w:r>
      <w:r>
        <w:fldChar w:fldCharType="begin"/>
      </w:r>
      <w:r>
        <w:instrText xml:space="preserve"> PAGEREF _Toc47739605 \h </w:instrText>
      </w:r>
      <w:r>
        <w:fldChar w:fldCharType="separate"/>
      </w:r>
      <w:r>
        <w:t>7</w:t>
      </w:r>
      <w:r>
        <w:fldChar w:fldCharType="end"/>
      </w:r>
    </w:p>
    <w:p w:rsidR="00334826" w:rsidRDefault="00334826">
      <w:pPr>
        <w:pStyle w:val="11"/>
        <w:rPr>
          <w:rFonts w:asciiTheme="minorHAnsi" w:hAnsiTheme="minorHAnsi" w:cstheme="minorBidi"/>
          <w:kern w:val="2"/>
          <w:sz w:val="24"/>
          <w:szCs w:val="22"/>
          <w:lang w:val="en-US" w:eastAsia="zh-TW"/>
        </w:rPr>
      </w:pPr>
      <w:r>
        <w:t>4</w:t>
      </w:r>
      <w:r>
        <w:rPr>
          <w:rFonts w:asciiTheme="minorHAnsi" w:hAnsiTheme="minorHAnsi" w:cstheme="minorBidi"/>
          <w:kern w:val="2"/>
          <w:sz w:val="24"/>
          <w:szCs w:val="22"/>
          <w:lang w:val="en-US" w:eastAsia="zh-TW"/>
        </w:rPr>
        <w:tab/>
      </w:r>
      <w:r>
        <w:t>Background</w:t>
      </w:r>
      <w:r>
        <w:tab/>
      </w:r>
      <w:r>
        <w:fldChar w:fldCharType="begin"/>
      </w:r>
      <w:r>
        <w:instrText xml:space="preserve"> PAGEREF _Toc47739606 \h </w:instrText>
      </w:r>
      <w:r>
        <w:fldChar w:fldCharType="separate"/>
      </w:r>
      <w:r>
        <w:t>7</w:t>
      </w:r>
      <w:r>
        <w:fldChar w:fldCharType="end"/>
      </w:r>
    </w:p>
    <w:p w:rsidR="00334826" w:rsidRDefault="00334826">
      <w:pPr>
        <w:pStyle w:val="21"/>
        <w:rPr>
          <w:rFonts w:asciiTheme="minorHAnsi" w:hAnsiTheme="minorHAnsi" w:cstheme="minorBidi"/>
          <w:kern w:val="2"/>
          <w:sz w:val="24"/>
          <w:szCs w:val="22"/>
          <w:lang w:val="en-US" w:eastAsia="zh-TW"/>
        </w:rPr>
      </w:pPr>
      <w:r>
        <w:t>4.1</w:t>
      </w:r>
      <w:r>
        <w:rPr>
          <w:rFonts w:asciiTheme="minorHAnsi" w:hAnsiTheme="minorHAnsi" w:cstheme="minorBidi"/>
          <w:kern w:val="2"/>
          <w:sz w:val="24"/>
          <w:szCs w:val="22"/>
          <w:lang w:val="en-US" w:eastAsia="zh-TW"/>
        </w:rPr>
        <w:tab/>
      </w:r>
      <w:r>
        <w:t>TR Maintenance</w:t>
      </w:r>
      <w:r>
        <w:tab/>
      </w:r>
      <w:r>
        <w:fldChar w:fldCharType="begin"/>
      </w:r>
      <w:r>
        <w:instrText xml:space="preserve"> PAGEREF _Toc47739607 \h </w:instrText>
      </w:r>
      <w:r>
        <w:fldChar w:fldCharType="separate"/>
      </w:r>
      <w:r>
        <w:t>7</w:t>
      </w:r>
      <w:r>
        <w:fldChar w:fldCharType="end"/>
      </w:r>
    </w:p>
    <w:p w:rsidR="00334826" w:rsidRDefault="00334826">
      <w:pPr>
        <w:pStyle w:val="11"/>
        <w:rPr>
          <w:rFonts w:asciiTheme="minorHAnsi" w:hAnsiTheme="minorHAnsi" w:cstheme="minorBidi"/>
          <w:kern w:val="2"/>
          <w:sz w:val="24"/>
          <w:szCs w:val="22"/>
          <w:lang w:val="en-US" w:eastAsia="zh-TW"/>
        </w:rPr>
      </w:pPr>
      <w:r>
        <w:t>5</w:t>
      </w:r>
      <w:r>
        <w:rPr>
          <w:rFonts w:asciiTheme="minorHAnsi" w:hAnsiTheme="minorHAnsi" w:cstheme="minorBidi"/>
          <w:kern w:val="2"/>
          <w:sz w:val="24"/>
          <w:szCs w:val="22"/>
          <w:lang w:val="en-US" w:eastAsia="zh-TW"/>
        </w:rPr>
        <w:tab/>
      </w:r>
      <w:r>
        <w:t>DC of 1 LTE band (1DL/1UL) and 1 NR band (1DL/1UL): General Part</w:t>
      </w:r>
      <w:r>
        <w:tab/>
      </w:r>
      <w:r>
        <w:fldChar w:fldCharType="begin"/>
      </w:r>
      <w:r>
        <w:instrText xml:space="preserve"> PAGEREF _Toc47739608 \h </w:instrText>
      </w:r>
      <w:r>
        <w:fldChar w:fldCharType="separate"/>
      </w:r>
      <w:r>
        <w:t>8</w:t>
      </w:r>
      <w:r>
        <w:fldChar w:fldCharType="end"/>
      </w:r>
    </w:p>
    <w:p w:rsidR="00334826" w:rsidRDefault="00334826">
      <w:pPr>
        <w:pStyle w:val="21"/>
        <w:rPr>
          <w:rFonts w:asciiTheme="minorHAnsi" w:hAnsiTheme="minorHAnsi" w:cstheme="minorBidi"/>
          <w:kern w:val="2"/>
          <w:sz w:val="24"/>
          <w:szCs w:val="22"/>
          <w:lang w:val="en-US" w:eastAsia="zh-TW"/>
        </w:rPr>
      </w:pPr>
      <w:r w:rsidRPr="007412DE">
        <w:rPr>
          <w:rFonts w:eastAsia="MS Mincho"/>
          <w:lang w:eastAsia="ja-JP"/>
        </w:rPr>
        <w:t>5.</w:t>
      </w:r>
      <w:r w:rsidRPr="007412DE">
        <w:rPr>
          <w:rFonts w:eastAsia="游明朝"/>
          <w:lang w:eastAsia="ja-JP"/>
        </w:rPr>
        <w:t>1</w:t>
      </w:r>
      <w:r>
        <w:rPr>
          <w:lang w:eastAsia="zh-CN"/>
        </w:rPr>
        <w:t xml:space="preserve"> </w:t>
      </w:r>
      <w:r>
        <w:rPr>
          <w:rFonts w:asciiTheme="minorHAnsi" w:hAnsiTheme="minorHAnsi" w:cstheme="minorBidi"/>
          <w:kern w:val="2"/>
          <w:sz w:val="24"/>
          <w:szCs w:val="22"/>
          <w:lang w:val="en-US" w:eastAsia="zh-TW"/>
        </w:rPr>
        <w:tab/>
      </w:r>
      <w:r>
        <w:rPr>
          <w:lang w:eastAsia="zh-CN"/>
        </w:rPr>
        <w:t>Maximum Sensitivity Degradation (MSD) analysis</w:t>
      </w:r>
      <w:r>
        <w:tab/>
      </w:r>
      <w:r>
        <w:fldChar w:fldCharType="begin"/>
      </w:r>
      <w:r>
        <w:instrText xml:space="preserve"> PAGEREF _Toc47739609 \h </w:instrText>
      </w:r>
      <w:r>
        <w:fldChar w:fldCharType="separate"/>
      </w:r>
      <w:r>
        <w:t>8</w:t>
      </w:r>
      <w:r>
        <w:fldChar w:fldCharType="end"/>
      </w:r>
    </w:p>
    <w:p w:rsidR="00334826" w:rsidRDefault="00334826">
      <w:pPr>
        <w:pStyle w:val="31"/>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1</w:t>
      </w:r>
      <w:r>
        <w:rPr>
          <w:rFonts w:asciiTheme="minorHAnsi" w:hAnsiTheme="minorHAnsi" w:cstheme="minorBidi"/>
          <w:kern w:val="2"/>
          <w:sz w:val="24"/>
          <w:szCs w:val="22"/>
          <w:lang w:val="en-US" w:eastAsia="zh-TW"/>
        </w:rPr>
        <w:tab/>
      </w:r>
      <w:r>
        <w:rPr>
          <w:lang w:eastAsia="zh-CN"/>
        </w:rPr>
        <w:t xml:space="preserve"> Inter-band EN-DC/NE-DC within FR1</w:t>
      </w:r>
      <w:r>
        <w:tab/>
      </w:r>
      <w:r>
        <w:fldChar w:fldCharType="begin"/>
      </w:r>
      <w:r>
        <w:instrText xml:space="preserve"> PAGEREF _Toc47739610 \h </w:instrText>
      </w:r>
      <w:r>
        <w:fldChar w:fldCharType="separate"/>
      </w:r>
      <w:r>
        <w:t>8</w:t>
      </w:r>
      <w:r>
        <w:fldChar w:fldCharType="end"/>
      </w:r>
    </w:p>
    <w:p w:rsidR="00334826" w:rsidRDefault="00334826">
      <w:pPr>
        <w:pStyle w:val="31"/>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2</w:t>
      </w:r>
      <w:r>
        <w:rPr>
          <w:rFonts w:asciiTheme="minorHAnsi" w:hAnsiTheme="minorHAnsi" w:cstheme="minorBidi"/>
          <w:kern w:val="2"/>
          <w:sz w:val="24"/>
          <w:szCs w:val="22"/>
          <w:lang w:val="en-US" w:eastAsia="zh-TW"/>
        </w:rPr>
        <w:tab/>
      </w:r>
      <w:r>
        <w:rPr>
          <w:lang w:eastAsia="zh-CN"/>
        </w:rPr>
        <w:t xml:space="preserve"> Inter-band EN-DC/NE-DC including FR2</w:t>
      </w:r>
      <w:r>
        <w:tab/>
      </w:r>
      <w:r>
        <w:fldChar w:fldCharType="begin"/>
      </w:r>
      <w:r>
        <w:instrText xml:space="preserve"> PAGEREF _Toc47739611 \h </w:instrText>
      </w:r>
      <w:r>
        <w:fldChar w:fldCharType="separate"/>
      </w:r>
      <w:r>
        <w:t>8</w:t>
      </w:r>
      <w:r>
        <w:fldChar w:fldCharType="end"/>
      </w:r>
    </w:p>
    <w:p w:rsidR="00334826" w:rsidRDefault="00334826">
      <w:pPr>
        <w:pStyle w:val="21"/>
        <w:rPr>
          <w:rFonts w:asciiTheme="minorHAnsi" w:hAnsiTheme="minorHAnsi" w:cstheme="minorBidi"/>
          <w:kern w:val="2"/>
          <w:sz w:val="24"/>
          <w:szCs w:val="22"/>
          <w:lang w:val="en-US" w:eastAsia="zh-TW"/>
        </w:rPr>
      </w:pPr>
      <w:r w:rsidRPr="007412DE">
        <w:rPr>
          <w:rFonts w:eastAsia="MS Mincho"/>
          <w:lang w:eastAsia="ja-JP"/>
        </w:rPr>
        <w:t>5.</w:t>
      </w:r>
      <w:r w:rsidRPr="007412DE">
        <w:rPr>
          <w:rFonts w:eastAsia="游明朝"/>
          <w:lang w:eastAsia="ja-JP"/>
        </w:rPr>
        <w:t>2</w:t>
      </w:r>
      <w:r>
        <w:rPr>
          <w:lang w:eastAsia="zh-CN"/>
        </w:rPr>
        <w:t xml:space="preserve"> </w:t>
      </w:r>
      <w:r>
        <w:rPr>
          <w:rFonts w:asciiTheme="minorHAnsi"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_Toc47739612 \h </w:instrText>
      </w:r>
      <w:r>
        <w:fldChar w:fldCharType="separate"/>
      </w:r>
      <w:r>
        <w:t>8</w:t>
      </w:r>
      <w:r>
        <w:fldChar w:fldCharType="end"/>
      </w:r>
    </w:p>
    <w:p w:rsidR="00334826" w:rsidRDefault="00334826">
      <w:pPr>
        <w:pStyle w:val="21"/>
        <w:rPr>
          <w:rFonts w:asciiTheme="minorHAnsi" w:hAnsiTheme="minorHAnsi" w:cstheme="minorBidi"/>
          <w:kern w:val="2"/>
          <w:sz w:val="24"/>
          <w:szCs w:val="22"/>
          <w:lang w:val="en-US" w:eastAsia="zh-TW"/>
        </w:rPr>
      </w:pPr>
      <w:r w:rsidRPr="007412DE">
        <w:rPr>
          <w:rFonts w:eastAsia="MS Mincho"/>
          <w:lang w:eastAsia="ja-JP"/>
        </w:rPr>
        <w:t>5.</w:t>
      </w:r>
      <w:r w:rsidRPr="007412DE">
        <w:rPr>
          <w:rFonts w:eastAsia="游明朝"/>
          <w:lang w:eastAsia="ja-JP"/>
        </w:rPr>
        <w:t>3</w:t>
      </w:r>
      <w:r>
        <w:rPr>
          <w:lang w:eastAsia="zh-CN"/>
        </w:rPr>
        <w:t xml:space="preserve"> </w:t>
      </w:r>
      <w:r>
        <w:rPr>
          <w:rFonts w:asciiTheme="minorHAnsi"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_Toc47739613 \h </w:instrText>
      </w:r>
      <w:r>
        <w:fldChar w:fldCharType="separate"/>
      </w:r>
      <w:r>
        <w:t>9</w:t>
      </w:r>
      <w:r>
        <w:fldChar w:fldCharType="end"/>
      </w:r>
    </w:p>
    <w:p w:rsidR="00334826" w:rsidRDefault="00334826">
      <w:pPr>
        <w:pStyle w:val="21"/>
        <w:rPr>
          <w:rFonts w:asciiTheme="minorHAnsi" w:hAnsiTheme="minorHAnsi" w:cstheme="minorBidi"/>
          <w:kern w:val="2"/>
          <w:sz w:val="24"/>
          <w:szCs w:val="22"/>
          <w:lang w:val="en-US" w:eastAsia="zh-TW"/>
        </w:rPr>
      </w:pPr>
      <w:r w:rsidRPr="007412DE">
        <w:rPr>
          <w:rFonts w:eastAsia="MS Mincho"/>
          <w:lang w:eastAsia="ja-JP"/>
        </w:rPr>
        <w:t xml:space="preserve">5.4 </w:t>
      </w:r>
      <w:r>
        <w:rPr>
          <w:rFonts w:asciiTheme="minorHAnsi" w:hAnsiTheme="minorHAnsi" w:cstheme="minorBidi"/>
          <w:kern w:val="2"/>
          <w:sz w:val="24"/>
          <w:szCs w:val="22"/>
          <w:lang w:val="en-US" w:eastAsia="zh-TW"/>
        </w:rPr>
        <w:tab/>
      </w:r>
      <w:r w:rsidRPr="007412DE">
        <w:rPr>
          <w:rFonts w:eastAsia="MS Mincho"/>
          <w:lang w:eastAsia="ja-JP"/>
        </w:rPr>
        <w:t>Handling of Band specific requirements for inter-band EN-DC including FR2</w:t>
      </w:r>
      <w:r>
        <w:tab/>
      </w:r>
      <w:r>
        <w:fldChar w:fldCharType="begin"/>
      </w:r>
      <w:r>
        <w:instrText xml:space="preserve"> PAGEREF _Toc47739614 \h </w:instrText>
      </w:r>
      <w:r>
        <w:fldChar w:fldCharType="separate"/>
      </w:r>
      <w:r>
        <w:t>9</w:t>
      </w:r>
      <w:r>
        <w:fldChar w:fldCharType="end"/>
      </w:r>
    </w:p>
    <w:p w:rsidR="00334826" w:rsidRDefault="00334826">
      <w:pPr>
        <w:pStyle w:val="11"/>
        <w:rPr>
          <w:rFonts w:asciiTheme="minorHAnsi" w:hAnsiTheme="minorHAnsi" w:cstheme="minorBidi"/>
          <w:kern w:val="2"/>
          <w:sz w:val="24"/>
          <w:szCs w:val="22"/>
          <w:lang w:val="en-US" w:eastAsia="zh-TW"/>
        </w:rPr>
      </w:pPr>
      <w:r>
        <w:t>6</w:t>
      </w:r>
      <w:r>
        <w:rPr>
          <w:rFonts w:asciiTheme="minorHAnsi" w:hAnsiTheme="minorHAnsi" w:cstheme="minorBidi"/>
          <w:kern w:val="2"/>
          <w:sz w:val="24"/>
          <w:szCs w:val="22"/>
          <w:lang w:val="en-US" w:eastAsia="zh-TW"/>
        </w:rPr>
        <w:tab/>
      </w:r>
      <w:r>
        <w:rPr>
          <w:lang w:eastAsia="zh-CN"/>
        </w:rPr>
        <w:t xml:space="preserve">DC of 1 </w:t>
      </w:r>
      <w:r w:rsidRPr="007412DE">
        <w:rPr>
          <w:rFonts w:eastAsia="MS Mincho"/>
          <w:lang w:eastAsia="ja-JP"/>
        </w:rPr>
        <w:t>LTE band (1DL/1UL) and 1 NR band</w:t>
      </w:r>
      <w:r>
        <w:t>: Specific Band Combination Part</w:t>
      </w:r>
      <w:r>
        <w:tab/>
      </w:r>
      <w:r>
        <w:fldChar w:fldCharType="begin"/>
      </w:r>
      <w:r>
        <w:instrText xml:space="preserve"> PAGEREF _Toc47739615 \h </w:instrText>
      </w:r>
      <w:r>
        <w:fldChar w:fldCharType="separate"/>
      </w:r>
      <w:r>
        <w:t>9</w:t>
      </w:r>
      <w:r>
        <w:fldChar w:fldCharType="end"/>
      </w:r>
    </w:p>
    <w:p w:rsidR="00334826" w:rsidRDefault="00334826">
      <w:pPr>
        <w:pStyle w:val="21"/>
        <w:rPr>
          <w:rFonts w:asciiTheme="minorHAnsi" w:hAnsiTheme="minorHAnsi" w:cstheme="minorBidi"/>
          <w:kern w:val="2"/>
          <w:sz w:val="24"/>
          <w:szCs w:val="22"/>
          <w:lang w:val="en-US" w:eastAsia="zh-TW"/>
        </w:rPr>
      </w:pPr>
      <w:r>
        <w:t>6.</w:t>
      </w:r>
      <w:r>
        <w:rPr>
          <w:lang w:eastAsia="ja-JP"/>
        </w:rPr>
        <w:t>1</w:t>
      </w:r>
      <w:r>
        <w:rPr>
          <w:rFonts w:asciiTheme="minorHAnsi" w:hAnsiTheme="minorHAnsi" w:cstheme="minorBidi"/>
          <w:kern w:val="2"/>
          <w:sz w:val="24"/>
          <w:szCs w:val="22"/>
          <w:lang w:val="en-US" w:eastAsia="zh-TW"/>
        </w:rPr>
        <w:tab/>
      </w:r>
      <w:r>
        <w:rPr>
          <w:lang w:eastAsia="ja-JP"/>
        </w:rPr>
        <w:t>Inter-band DC within FR1</w:t>
      </w:r>
      <w:r>
        <w:tab/>
      </w:r>
      <w:r>
        <w:fldChar w:fldCharType="begin"/>
      </w:r>
      <w:r>
        <w:instrText xml:space="preserve"> PAGEREF _Toc47739616 \h </w:instrText>
      </w:r>
      <w:r>
        <w:fldChar w:fldCharType="separate"/>
      </w:r>
      <w:r>
        <w:t>9</w:t>
      </w:r>
      <w:r>
        <w:fldChar w:fldCharType="end"/>
      </w:r>
    </w:p>
    <w:p w:rsidR="00334826" w:rsidRDefault="00334826">
      <w:pPr>
        <w:pStyle w:val="31"/>
        <w:rPr>
          <w:rFonts w:asciiTheme="minorHAnsi" w:hAnsiTheme="minorHAnsi" w:cstheme="minorBidi"/>
          <w:kern w:val="2"/>
          <w:sz w:val="24"/>
          <w:szCs w:val="22"/>
          <w:lang w:val="en-US" w:eastAsia="zh-TW"/>
        </w:rPr>
      </w:pPr>
      <w:r>
        <w:t>6.</w:t>
      </w:r>
      <w:r>
        <w:rPr>
          <w:lang w:eastAsia="zh-CN"/>
        </w:rPr>
        <w:t>1.1</w:t>
      </w:r>
      <w:r>
        <w:rPr>
          <w:rFonts w:asciiTheme="minorHAnsi" w:hAnsiTheme="minorHAnsi" w:cstheme="minorBidi"/>
          <w:kern w:val="2"/>
          <w:sz w:val="24"/>
          <w:szCs w:val="22"/>
          <w:lang w:val="en-US" w:eastAsia="zh-TW"/>
        </w:rPr>
        <w:tab/>
      </w:r>
      <w:r w:rsidRPr="007412DE">
        <w:rPr>
          <w:rFonts w:eastAsia="MS Mincho"/>
          <w:lang w:eastAsia="ja-JP"/>
        </w:rPr>
        <w:t>DC</w:t>
      </w:r>
      <w:r>
        <w:t>_</w:t>
      </w:r>
      <w:r>
        <w:rPr>
          <w:lang w:eastAsia="zh-CN"/>
        </w:rPr>
        <w:t>X_</w:t>
      </w:r>
      <w:r w:rsidRPr="007412DE">
        <w:rPr>
          <w:rFonts w:eastAsia="MS Mincho"/>
          <w:lang w:eastAsia="ja-JP"/>
        </w:rPr>
        <w:t>nY</w:t>
      </w:r>
      <w:r>
        <w:tab/>
      </w:r>
      <w:r>
        <w:fldChar w:fldCharType="begin"/>
      </w:r>
      <w:r>
        <w:instrText xml:space="preserve"> PAGEREF _Toc47739617 \h </w:instrText>
      </w:r>
      <w:r>
        <w:fldChar w:fldCharType="separate"/>
      </w:r>
      <w:r>
        <w:t>9</w:t>
      </w:r>
      <w:r>
        <w:fldChar w:fldCharType="end"/>
      </w:r>
    </w:p>
    <w:p w:rsidR="00334826" w:rsidRDefault="00334826">
      <w:pPr>
        <w:pStyle w:val="21"/>
        <w:rPr>
          <w:rFonts w:asciiTheme="minorHAnsi" w:hAnsiTheme="minorHAnsi" w:cstheme="minorBidi"/>
          <w:kern w:val="2"/>
          <w:sz w:val="24"/>
          <w:szCs w:val="22"/>
          <w:lang w:val="en-US" w:eastAsia="zh-TW"/>
        </w:rPr>
      </w:pPr>
      <w:r>
        <w:t>6.</w:t>
      </w:r>
      <w:r>
        <w:rPr>
          <w:lang w:eastAsia="ja-JP"/>
        </w:rPr>
        <w:t>2</w:t>
      </w:r>
      <w:r>
        <w:rPr>
          <w:rFonts w:asciiTheme="minorHAnsi" w:hAnsiTheme="minorHAnsi" w:cstheme="minorBidi"/>
          <w:kern w:val="2"/>
          <w:sz w:val="24"/>
          <w:szCs w:val="22"/>
          <w:lang w:val="en-US" w:eastAsia="zh-TW"/>
        </w:rPr>
        <w:tab/>
      </w:r>
      <w:r>
        <w:rPr>
          <w:lang w:eastAsia="ja-JP"/>
        </w:rPr>
        <w:t xml:space="preserve">Inter-band DC </w:t>
      </w:r>
      <w:r>
        <w:rPr>
          <w:lang w:eastAsia="zh-TW"/>
        </w:rPr>
        <w:t>including</w:t>
      </w:r>
      <w:r>
        <w:rPr>
          <w:lang w:eastAsia="ja-JP"/>
        </w:rPr>
        <w:t xml:space="preserve"> FR2</w:t>
      </w:r>
      <w:r>
        <w:tab/>
      </w:r>
      <w:r>
        <w:fldChar w:fldCharType="begin"/>
      </w:r>
      <w:r>
        <w:instrText xml:space="preserve"> PAGEREF _Toc47739618 \h </w:instrText>
      </w:r>
      <w:r>
        <w:fldChar w:fldCharType="separate"/>
      </w:r>
      <w:r>
        <w:t>12</w:t>
      </w:r>
      <w:r>
        <w:fldChar w:fldCharType="end"/>
      </w:r>
    </w:p>
    <w:p w:rsidR="00334826" w:rsidRDefault="00334826">
      <w:pPr>
        <w:pStyle w:val="31"/>
        <w:rPr>
          <w:rFonts w:asciiTheme="minorHAnsi" w:hAnsiTheme="minorHAnsi" w:cstheme="minorBidi"/>
          <w:kern w:val="2"/>
          <w:sz w:val="24"/>
          <w:szCs w:val="22"/>
          <w:lang w:val="en-US" w:eastAsia="zh-TW"/>
        </w:rPr>
      </w:pPr>
      <w:r>
        <w:rPr>
          <w:lang w:eastAsia="zh-TW"/>
        </w:rPr>
        <w:t>6</w:t>
      </w:r>
      <w:r>
        <w:t>.</w:t>
      </w:r>
      <w:r>
        <w:rPr>
          <w:lang w:eastAsia="zh-TW"/>
        </w:rPr>
        <w:t>2.1</w:t>
      </w:r>
      <w:r>
        <w:rPr>
          <w:rFonts w:asciiTheme="minorHAnsi" w:hAnsiTheme="minorHAnsi" w:cstheme="minorBidi"/>
          <w:kern w:val="2"/>
          <w:sz w:val="24"/>
          <w:szCs w:val="22"/>
          <w:lang w:val="en-US" w:eastAsia="zh-TW"/>
        </w:rPr>
        <w:tab/>
      </w:r>
      <w:r>
        <w:rPr>
          <w:lang w:eastAsia="zh-TW"/>
        </w:rPr>
        <w:t>DC_X_nY</w:t>
      </w:r>
      <w:r>
        <w:tab/>
      </w:r>
      <w:r>
        <w:fldChar w:fldCharType="begin"/>
      </w:r>
      <w:r>
        <w:instrText xml:space="preserve"> PAGEREF _Toc47739619 \h </w:instrText>
      </w:r>
      <w:r>
        <w:fldChar w:fldCharType="separate"/>
      </w:r>
      <w:r>
        <w:t>12</w:t>
      </w:r>
      <w:r>
        <w:fldChar w:fldCharType="end"/>
      </w:r>
    </w:p>
    <w:p w:rsidR="00334826" w:rsidRDefault="00334826">
      <w:pPr>
        <w:pStyle w:val="21"/>
        <w:rPr>
          <w:rFonts w:asciiTheme="minorHAnsi" w:hAnsiTheme="minorHAnsi" w:cstheme="minorBidi"/>
          <w:kern w:val="2"/>
          <w:sz w:val="24"/>
          <w:szCs w:val="22"/>
          <w:lang w:val="en-US" w:eastAsia="zh-TW"/>
        </w:rPr>
      </w:pPr>
      <w:r>
        <w:t>6.</w:t>
      </w:r>
      <w:r>
        <w:rPr>
          <w:lang w:eastAsia="ja-JP"/>
        </w:rPr>
        <w:t>3</w:t>
      </w:r>
      <w:r>
        <w:rPr>
          <w:rFonts w:asciiTheme="minorHAnsi" w:hAnsiTheme="minorHAnsi" w:cstheme="minorBidi"/>
          <w:kern w:val="2"/>
          <w:sz w:val="24"/>
          <w:szCs w:val="22"/>
          <w:lang w:val="en-US" w:eastAsia="zh-TW"/>
        </w:rPr>
        <w:tab/>
      </w:r>
      <w:r>
        <w:rPr>
          <w:lang w:eastAsia="ja-JP"/>
        </w:rPr>
        <w:t>Intra-band contiguous DC</w:t>
      </w:r>
      <w:r>
        <w:tab/>
      </w:r>
      <w:r>
        <w:fldChar w:fldCharType="begin"/>
      </w:r>
      <w:r>
        <w:instrText xml:space="preserve"> PAGEREF _Toc47739620 \h </w:instrText>
      </w:r>
      <w:r>
        <w:fldChar w:fldCharType="separate"/>
      </w:r>
      <w:r>
        <w:t>13</w:t>
      </w:r>
      <w:r>
        <w:fldChar w:fldCharType="end"/>
      </w:r>
    </w:p>
    <w:p w:rsidR="00334826" w:rsidRDefault="00334826">
      <w:pPr>
        <w:pStyle w:val="31"/>
        <w:rPr>
          <w:rFonts w:asciiTheme="minorHAnsi" w:hAnsiTheme="minorHAnsi" w:cstheme="minorBidi"/>
          <w:kern w:val="2"/>
          <w:sz w:val="24"/>
          <w:szCs w:val="22"/>
          <w:lang w:val="en-US" w:eastAsia="zh-TW"/>
        </w:rPr>
      </w:pPr>
      <w:r>
        <w:rPr>
          <w:lang w:eastAsia="zh-TW"/>
        </w:rPr>
        <w:t>6</w:t>
      </w:r>
      <w:r>
        <w:t>.</w:t>
      </w:r>
      <w:r>
        <w:rPr>
          <w:lang w:eastAsia="zh-TW"/>
        </w:rPr>
        <w:t>3.1</w:t>
      </w:r>
      <w:r>
        <w:rPr>
          <w:rFonts w:asciiTheme="minorHAnsi" w:hAnsiTheme="minorHAnsi" w:cstheme="minorBidi"/>
          <w:kern w:val="2"/>
          <w:sz w:val="24"/>
          <w:szCs w:val="22"/>
          <w:lang w:val="en-US" w:eastAsia="zh-TW"/>
        </w:rPr>
        <w:tab/>
      </w:r>
      <w:r>
        <w:rPr>
          <w:lang w:eastAsia="zh-TW"/>
        </w:rPr>
        <w:t>DC_(n)X</w:t>
      </w:r>
      <w:r>
        <w:tab/>
      </w:r>
      <w:r>
        <w:fldChar w:fldCharType="begin"/>
      </w:r>
      <w:r>
        <w:instrText xml:space="preserve"> PAGEREF _Toc47739621 \h </w:instrText>
      </w:r>
      <w:r>
        <w:fldChar w:fldCharType="separate"/>
      </w:r>
      <w:r>
        <w:t>13</w:t>
      </w:r>
      <w:r>
        <w:fldChar w:fldCharType="end"/>
      </w:r>
    </w:p>
    <w:p w:rsidR="00334826" w:rsidRDefault="00334826">
      <w:pPr>
        <w:pStyle w:val="21"/>
        <w:rPr>
          <w:rFonts w:asciiTheme="minorHAnsi" w:hAnsiTheme="minorHAnsi" w:cstheme="minorBidi"/>
          <w:kern w:val="2"/>
          <w:sz w:val="24"/>
          <w:szCs w:val="22"/>
          <w:lang w:val="en-US" w:eastAsia="zh-TW"/>
        </w:rPr>
      </w:pPr>
      <w:r>
        <w:t>6.</w:t>
      </w:r>
      <w:r>
        <w:rPr>
          <w:lang w:eastAsia="ja-JP"/>
        </w:rPr>
        <w:t>4</w:t>
      </w:r>
      <w:r>
        <w:rPr>
          <w:rFonts w:asciiTheme="minorHAnsi" w:hAnsiTheme="minorHAnsi" w:cstheme="minorBidi"/>
          <w:kern w:val="2"/>
          <w:sz w:val="24"/>
          <w:szCs w:val="22"/>
          <w:lang w:val="en-US" w:eastAsia="zh-TW"/>
        </w:rPr>
        <w:tab/>
      </w:r>
      <w:r>
        <w:rPr>
          <w:lang w:eastAsia="ja-JP"/>
        </w:rPr>
        <w:t>Intra-band non-contiguous DC</w:t>
      </w:r>
      <w:r>
        <w:tab/>
      </w:r>
      <w:r>
        <w:fldChar w:fldCharType="begin"/>
      </w:r>
      <w:r>
        <w:instrText xml:space="preserve"> PAGEREF _Toc47739622 \h </w:instrText>
      </w:r>
      <w:r>
        <w:fldChar w:fldCharType="separate"/>
      </w:r>
      <w:r>
        <w:t>14</w:t>
      </w:r>
      <w:r>
        <w:fldChar w:fldCharType="end"/>
      </w:r>
    </w:p>
    <w:p w:rsidR="00334826" w:rsidRDefault="00334826">
      <w:pPr>
        <w:pStyle w:val="31"/>
        <w:rPr>
          <w:rFonts w:asciiTheme="minorHAnsi" w:hAnsiTheme="minorHAnsi" w:cstheme="minorBidi"/>
          <w:kern w:val="2"/>
          <w:sz w:val="24"/>
          <w:szCs w:val="22"/>
          <w:lang w:val="en-US" w:eastAsia="zh-TW"/>
        </w:rPr>
      </w:pPr>
      <w:r>
        <w:rPr>
          <w:lang w:eastAsia="zh-TW"/>
        </w:rPr>
        <w:t>6</w:t>
      </w:r>
      <w:r>
        <w:t>.</w:t>
      </w:r>
      <w:r>
        <w:rPr>
          <w:lang w:eastAsia="zh-TW"/>
        </w:rPr>
        <w:t>4.1</w:t>
      </w:r>
      <w:r>
        <w:rPr>
          <w:rFonts w:asciiTheme="minorHAnsi" w:hAnsiTheme="minorHAnsi" w:cstheme="minorBidi"/>
          <w:kern w:val="2"/>
          <w:sz w:val="24"/>
          <w:szCs w:val="22"/>
          <w:lang w:val="en-US" w:eastAsia="zh-TW"/>
        </w:rPr>
        <w:tab/>
      </w:r>
      <w:r>
        <w:rPr>
          <w:lang w:eastAsia="zh-TW"/>
        </w:rPr>
        <w:t>DC_X_nX</w:t>
      </w:r>
      <w:r>
        <w:tab/>
      </w:r>
      <w:r>
        <w:fldChar w:fldCharType="begin"/>
      </w:r>
      <w:r>
        <w:instrText xml:space="preserve"> PAGEREF _Toc47739623 \h </w:instrText>
      </w:r>
      <w:r>
        <w:fldChar w:fldCharType="separate"/>
      </w:r>
      <w:r>
        <w:t>14</w:t>
      </w:r>
      <w:r>
        <w:fldChar w:fldCharType="end"/>
      </w:r>
    </w:p>
    <w:p w:rsidR="00334826" w:rsidRDefault="00334826">
      <w:pPr>
        <w:pStyle w:val="11"/>
        <w:rPr>
          <w:rFonts w:asciiTheme="minorHAnsi" w:hAnsiTheme="minorHAnsi" w:cstheme="minorBidi"/>
          <w:kern w:val="2"/>
          <w:sz w:val="24"/>
          <w:szCs w:val="22"/>
          <w:lang w:val="en-US" w:eastAsia="zh-TW"/>
        </w:rPr>
      </w:pPr>
      <w:r>
        <w:t>Annex A (informative): Change history</w:t>
      </w:r>
      <w:r>
        <w:tab/>
      </w:r>
      <w:r>
        <w:fldChar w:fldCharType="begin"/>
      </w:r>
      <w:r>
        <w:instrText xml:space="preserve"> PAGEREF _Toc47739624 \h </w:instrText>
      </w:r>
      <w:r>
        <w:fldChar w:fldCharType="separate"/>
      </w:r>
      <w:r>
        <w:t>15</w:t>
      </w:r>
      <w:r>
        <w:fldChar w:fldCharType="end"/>
      </w:r>
    </w:p>
    <w:p w:rsidR="00080512" w:rsidRPr="004D3578" w:rsidRDefault="00A83555">
      <w:r>
        <w:rPr>
          <w:noProof/>
          <w:sz w:val="22"/>
        </w:rPr>
        <w:fldChar w:fldCharType="end"/>
      </w:r>
    </w:p>
    <w:p w:rsidR="0074026F" w:rsidRPr="0016763E" w:rsidRDefault="00080512" w:rsidP="0074026F">
      <w:pPr>
        <w:pStyle w:val="Guidance"/>
        <w:rPr>
          <w:i w:val="0"/>
        </w:rPr>
      </w:pPr>
      <w:r w:rsidRPr="004D3578">
        <w:br w:type="page"/>
      </w:r>
    </w:p>
    <w:p w:rsidR="00080512" w:rsidRDefault="00080512">
      <w:pPr>
        <w:pStyle w:val="1"/>
      </w:pPr>
      <w:bookmarkStart w:id="14" w:name="foreword"/>
      <w:bookmarkStart w:id="15" w:name="_Toc47739599"/>
      <w:bookmarkEnd w:id="14"/>
      <w:r w:rsidRPr="004D3578">
        <w:lastRenderedPageBreak/>
        <w:t>Foreword</w:t>
      </w:r>
      <w:bookmarkEnd w:id="15"/>
    </w:p>
    <w:p w:rsidR="00080512" w:rsidRPr="004D3578" w:rsidRDefault="00080512">
      <w:r w:rsidRPr="004D3578">
        <w:t xml:space="preserve">This Technical </w:t>
      </w:r>
      <w:bookmarkStart w:id="16" w:name="spectype3"/>
      <w:r w:rsidR="00602AEA" w:rsidRPr="0016763E">
        <w:t>Report</w:t>
      </w:r>
      <w:bookmarkEnd w:id="16"/>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080512" w:rsidRPr="004D3578" w:rsidRDefault="00647114" w:rsidP="00075E5C">
      <w:proofErr w:type="gramStart"/>
      <w:r>
        <w:t>The constructions "is" and "is not" do not indicate requirements.</w:t>
      </w:r>
      <w:bookmarkStart w:id="17" w:name="introduction"/>
      <w:bookmarkEnd w:id="17"/>
      <w:proofErr w:type="gramEnd"/>
    </w:p>
    <w:p w:rsidR="00080512" w:rsidRPr="004D3578" w:rsidRDefault="00080512">
      <w:pPr>
        <w:pStyle w:val="1"/>
      </w:pPr>
      <w:r w:rsidRPr="004D3578">
        <w:br w:type="page"/>
      </w:r>
      <w:bookmarkStart w:id="18" w:name="scope"/>
      <w:bookmarkStart w:id="19" w:name="_Toc47739600"/>
      <w:bookmarkEnd w:id="18"/>
      <w:r w:rsidRPr="004D3578">
        <w:lastRenderedPageBreak/>
        <w:t>1</w:t>
      </w:r>
      <w:r w:rsidRPr="004D3578">
        <w:tab/>
        <w:t>Scope</w:t>
      </w:r>
      <w:bookmarkEnd w:id="19"/>
    </w:p>
    <w:p w:rsidR="00C0454B" w:rsidRDefault="00C0454B" w:rsidP="00C0454B">
      <w:pPr>
        <w:rPr>
          <w:lang w:eastAsia="zh-TW"/>
        </w:rPr>
      </w:pPr>
      <w:r w:rsidRPr="004D3578">
        <w:t xml:space="preserve">The present document </w:t>
      </w:r>
      <w:r w:rsidRPr="00075E5C">
        <w:t xml:space="preserve">is a technical report for Dual Connectivity (DC) of 1 LTE band (1DL/1UL) and </w:t>
      </w:r>
      <w:r>
        <w:t>1 NR band (1DL/1UL) under Rel-17</w:t>
      </w:r>
      <w:r w:rsidRPr="00075E5C">
        <w:t xml:space="preserve"> time frame.</w:t>
      </w:r>
    </w:p>
    <w:p w:rsidR="00C0454B" w:rsidRDefault="00C0454B" w:rsidP="00C0454B">
      <w:pPr>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Pr>
          <w:rFonts w:hint="eastAsia"/>
          <w:lang w:eastAsia="zh-TW"/>
        </w:rPr>
        <w:t>7</w:t>
      </w:r>
      <w:r>
        <w:t xml:space="preserve"> band combinations in Table 1-1</w:t>
      </w:r>
      <w:r>
        <w:rPr>
          <w:rFonts w:eastAsia="新細明體" w:hint="eastAsia"/>
          <w:lang w:eastAsia="zh-TW"/>
        </w:rPr>
        <w:t>, 1-2, 1-3 and 1-4, including EN-DC and NE-DC combinations</w:t>
      </w:r>
      <w:r>
        <w:t>.</w:t>
      </w:r>
      <w:r>
        <w:rPr>
          <w:rFonts w:eastAsia="游明朝"/>
          <w:lang w:eastAsia="ja-JP"/>
        </w:rPr>
        <w:t xml:space="preserve"> </w:t>
      </w:r>
      <w:r w:rsidRPr="0059661F">
        <w:rPr>
          <w:rFonts w:eastAsia="游明朝"/>
          <w:lang w:eastAsia="ja-JP"/>
        </w:rPr>
        <w:t>The actual requirements are added to the corresponding technical specifications.</w:t>
      </w:r>
    </w:p>
    <w:p w:rsidR="00C0454B" w:rsidRDefault="00C0454B" w:rsidP="00C0454B">
      <w:pPr>
        <w:pStyle w:val="TH"/>
        <w:rPr>
          <w:lang w:val="en-US" w:eastAsia="zh-CN"/>
        </w:rPr>
      </w:pPr>
      <w:r>
        <w:rPr>
          <w:lang w:val="en-US"/>
        </w:rPr>
        <w:t xml:space="preserve">Table 1-1: Release </w:t>
      </w:r>
      <w:r>
        <w:rPr>
          <w:rFonts w:eastAsia="MS Mincho"/>
          <w:lang w:val="en-US" w:eastAsia="ja-JP"/>
        </w:rPr>
        <w:t>1</w:t>
      </w:r>
      <w:r>
        <w:rPr>
          <w:rFonts w:hint="eastAsia"/>
          <w:lang w:val="en-US" w:eastAsia="zh-TW"/>
        </w:rPr>
        <w:t>7</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E70260">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E70260">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E70260">
            <w:pPr>
              <w:pStyle w:val="TAL"/>
              <w:jc w:val="center"/>
              <w:rPr>
                <w:rFonts w:eastAsia="MS Mincho" w:cs="Arial"/>
                <w:b/>
                <w:szCs w:val="18"/>
                <w:lang w:eastAsia="ja-JP"/>
              </w:rPr>
            </w:pPr>
            <w:r>
              <w:rPr>
                <w:rFonts w:eastAsia="MS Mincho" w:cs="Arial"/>
                <w:b/>
                <w:szCs w:val="18"/>
                <w:lang w:eastAsia="ja-JP"/>
              </w:rPr>
              <w:t>Uplink EN-DC configuration</w:t>
            </w:r>
          </w:p>
        </w:tc>
      </w:tr>
      <w:tr w:rsidR="00C0454B" w:rsidTr="00E7026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E70260">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E70260">
            <w:pPr>
              <w:pStyle w:val="TAL"/>
              <w:jc w:val="center"/>
              <w:rPr>
                <w:rFonts w:eastAsia="MS Mincho" w:cs="Arial"/>
                <w:b/>
                <w:szCs w:val="18"/>
                <w:lang w:eastAsia="ja-JP"/>
              </w:rPr>
            </w:pPr>
          </w:p>
        </w:tc>
      </w:tr>
    </w:tbl>
    <w:p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Pr>
          <w:rFonts w:hint="eastAsia"/>
          <w:lang w:val="en-US" w:eastAsia="zh-TW"/>
        </w:rPr>
        <w:t>7</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E70260">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E70260">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E70260">
            <w:pPr>
              <w:pStyle w:val="TAL"/>
              <w:jc w:val="center"/>
              <w:rPr>
                <w:rFonts w:eastAsia="MS Mincho" w:cs="Arial"/>
                <w:b/>
                <w:szCs w:val="18"/>
                <w:lang w:eastAsia="ja-JP"/>
              </w:rPr>
            </w:pPr>
            <w:r>
              <w:rPr>
                <w:rFonts w:eastAsia="MS Mincho" w:cs="Arial"/>
                <w:b/>
                <w:szCs w:val="18"/>
                <w:lang w:eastAsia="ja-JP"/>
              </w:rPr>
              <w:t>Uplink EN-DC configuration</w:t>
            </w:r>
          </w:p>
        </w:tc>
      </w:tr>
      <w:tr w:rsidR="00C0454B" w:rsidTr="00E7026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E70260">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E70260">
            <w:pPr>
              <w:pStyle w:val="TAL"/>
              <w:jc w:val="center"/>
              <w:rPr>
                <w:rFonts w:eastAsia="MS Mincho" w:cs="Arial"/>
                <w:b/>
                <w:szCs w:val="18"/>
                <w:lang w:eastAsia="ja-JP"/>
              </w:rPr>
            </w:pPr>
          </w:p>
        </w:tc>
      </w:tr>
    </w:tbl>
    <w:p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Pr>
          <w:rFonts w:hint="eastAsia"/>
          <w:lang w:val="en-US" w:eastAsia="zh-TW"/>
        </w:rPr>
        <w:t>7</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E70260">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E70260">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E7026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E70260">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E70260">
            <w:pPr>
              <w:pStyle w:val="TAL"/>
              <w:jc w:val="center"/>
              <w:rPr>
                <w:rFonts w:eastAsia="MS Mincho" w:cs="Arial"/>
                <w:b/>
                <w:szCs w:val="18"/>
                <w:lang w:eastAsia="ja-JP"/>
              </w:rPr>
            </w:pPr>
          </w:p>
        </w:tc>
      </w:tr>
    </w:tbl>
    <w:p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Pr>
          <w:rFonts w:hint="eastAsia"/>
          <w:lang w:val="en-US" w:eastAsia="zh-TW"/>
        </w:rPr>
        <w:t>7</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E70260">
        <w:trPr>
          <w:tblHeader/>
          <w:jc w:val="center"/>
        </w:trPr>
        <w:tc>
          <w:tcPr>
            <w:tcW w:w="3038" w:type="dxa"/>
            <w:tcBorders>
              <w:top w:val="single" w:sz="4" w:space="0" w:color="auto"/>
              <w:left w:val="single" w:sz="4" w:space="0" w:color="auto"/>
              <w:bottom w:val="single" w:sz="4" w:space="0" w:color="auto"/>
              <w:right w:val="single" w:sz="4" w:space="0" w:color="auto"/>
            </w:tcBorders>
            <w:hideMark/>
          </w:tcPr>
          <w:p w:rsidR="00C0454B" w:rsidRDefault="00C0454B" w:rsidP="00E70260">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E70260">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rsidP="00E70260">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rsidP="00E70260">
            <w:pPr>
              <w:pStyle w:val="TAL"/>
              <w:jc w:val="center"/>
              <w:rPr>
                <w:rFonts w:eastAsia="MS Mincho" w:cs="Arial"/>
                <w:b/>
                <w:szCs w:val="18"/>
                <w:lang w:eastAsia="ja-JP"/>
              </w:rPr>
            </w:pPr>
          </w:p>
        </w:tc>
      </w:tr>
    </w:tbl>
    <w:p w:rsidR="00C0454B" w:rsidRPr="0059661F" w:rsidRDefault="00C0454B" w:rsidP="00C0454B">
      <w:pPr>
        <w:rPr>
          <w:lang w:eastAsia="zh-TW"/>
        </w:rPr>
      </w:pPr>
    </w:p>
    <w:p w:rsidR="00080512" w:rsidRPr="004D3578" w:rsidRDefault="00080512">
      <w:pPr>
        <w:pStyle w:val="1"/>
      </w:pPr>
      <w:bookmarkStart w:id="20" w:name="references"/>
      <w:bookmarkStart w:id="21" w:name="_Toc47739601"/>
      <w:bookmarkEnd w:id="20"/>
      <w:r w:rsidRPr="004D3578">
        <w:t>2</w:t>
      </w:r>
      <w:r w:rsidRPr="004D3578">
        <w:tab/>
        <w:t>References</w:t>
      </w:r>
      <w:bookmarkEnd w:id="21"/>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075E5C">
      <w:pPr>
        <w:pStyle w:val="EX"/>
      </w:pPr>
      <w:r w:rsidRPr="004D3578">
        <w:t>[</w:t>
      </w:r>
      <w:r w:rsidR="00EC4A25" w:rsidRPr="004D3578">
        <w:t>x</w:t>
      </w:r>
      <w:r w:rsidRPr="004D3578">
        <w:t>]</w:t>
      </w:r>
      <w:r w:rsidRPr="004D3578">
        <w:tab/>
        <w:t>&lt;</w:t>
      </w:r>
      <w:proofErr w:type="gramStart"/>
      <w:r w:rsidRPr="004D3578">
        <w:t>doctype</w:t>
      </w:r>
      <w:proofErr w:type="gramEnd"/>
      <w:r w:rsidRPr="004D3578">
        <w:t>&gt; &lt;#&gt;[ ([up to and including]{yyyy[-mm]|V&lt;a[.b[.c]]&gt;}[onwards])]: "&lt;Title&gt;".</w:t>
      </w:r>
    </w:p>
    <w:p w:rsidR="00080512" w:rsidRPr="004D3578" w:rsidRDefault="00080512">
      <w:pPr>
        <w:pStyle w:val="1"/>
      </w:pPr>
      <w:bookmarkStart w:id="22" w:name="definitions"/>
      <w:bookmarkStart w:id="23" w:name="_Toc47739602"/>
      <w:bookmarkEnd w:id="22"/>
      <w:r w:rsidRPr="004D3578">
        <w:t>3</w:t>
      </w:r>
      <w:r w:rsidRPr="004D3578">
        <w:tab/>
        <w:t>Definitions</w:t>
      </w:r>
      <w:r w:rsidR="00602AEA">
        <w:t xml:space="preserve"> of terms, symbols and abbreviations</w:t>
      </w:r>
      <w:bookmarkEnd w:id="23"/>
    </w:p>
    <w:p w:rsidR="00080512" w:rsidRPr="004D3578" w:rsidRDefault="00080512">
      <w:pPr>
        <w:pStyle w:val="2"/>
      </w:pPr>
      <w:bookmarkStart w:id="24" w:name="_Toc47739603"/>
      <w:r w:rsidRPr="004D3578">
        <w:t>3.1</w:t>
      </w:r>
      <w:r w:rsidRPr="004D3578">
        <w:tab/>
      </w:r>
      <w:r w:rsidR="002B6339">
        <w:t>Terms</w:t>
      </w:r>
      <w:bookmarkEnd w:id="24"/>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25" w:name="_Toc47739604"/>
      <w:r w:rsidRPr="004D3578">
        <w:lastRenderedPageBreak/>
        <w:t>3.2</w:t>
      </w:r>
      <w:r w:rsidRPr="004D3578">
        <w:tab/>
        <w:t>Symbols</w:t>
      </w:r>
      <w:bookmarkEnd w:id="25"/>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26" w:name="_Toc47739605"/>
      <w:r w:rsidRPr="004D3578">
        <w:t>3.3</w:t>
      </w:r>
      <w:r w:rsidRPr="004D3578">
        <w:tab/>
        <w:t>Abbreviations</w:t>
      </w:r>
      <w:bookmarkEnd w:id="26"/>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27" w:name="clause4"/>
      <w:bookmarkStart w:id="28" w:name="_Toc47739606"/>
      <w:bookmarkEnd w:id="27"/>
      <w:r w:rsidRPr="004D3578">
        <w:t>4</w:t>
      </w:r>
      <w:r w:rsidRPr="004D3578">
        <w:tab/>
      </w:r>
      <w:r w:rsidR="001159E4">
        <w:t>Background</w:t>
      </w:r>
      <w:bookmarkEnd w:id="28"/>
    </w:p>
    <w:p w:rsidR="00080512" w:rsidRPr="004D3578" w:rsidRDefault="000E296D">
      <w:r w:rsidRPr="000E296D">
        <w:t xml:space="preserve">The present document is a technical report for Dual Connectivity (DC) of 1 LTE </w:t>
      </w:r>
      <w:proofErr w:type="gramStart"/>
      <w:r w:rsidRPr="000E296D">
        <w:t>band  and</w:t>
      </w:r>
      <w:proofErr w:type="gramEnd"/>
      <w:r w:rsidRPr="000E296D">
        <w:t xml:space="preserve"> 1 NR band under Rel-17 timeframe. The document covers each band combination specific issues (i.e. one sub-clause defined per band combination)</w:t>
      </w:r>
    </w:p>
    <w:p w:rsidR="000E296D" w:rsidRPr="004D3578" w:rsidRDefault="000E296D">
      <w:pPr>
        <w:pStyle w:val="EX"/>
      </w:pPr>
    </w:p>
    <w:p w:rsidR="00080512" w:rsidRPr="004D3578" w:rsidRDefault="00080512">
      <w:pPr>
        <w:pStyle w:val="2"/>
      </w:pPr>
      <w:bookmarkStart w:id="29" w:name="_Toc47739607"/>
      <w:r w:rsidRPr="004D3578">
        <w:t>4.</w:t>
      </w:r>
      <w:r w:rsidR="000E296D">
        <w:t>1</w:t>
      </w:r>
      <w:r w:rsidRPr="004D3578">
        <w:tab/>
      </w:r>
      <w:r w:rsidR="000E296D" w:rsidRPr="000E296D">
        <w:t>TR Maintenance</w:t>
      </w:r>
      <w:bookmarkEnd w:id="29"/>
    </w:p>
    <w:p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rsidR="00080512" w:rsidRDefault="000E296D">
      <w:pPr>
        <w:pStyle w:val="1"/>
      </w:pPr>
      <w:bookmarkStart w:id="30" w:name="tsgNames"/>
      <w:bookmarkStart w:id="31" w:name="_Toc47739608"/>
      <w:bookmarkEnd w:id="30"/>
      <w:r>
        <w:lastRenderedPageBreak/>
        <w:t>5</w:t>
      </w:r>
      <w:r w:rsidRPr="004D3578">
        <w:tab/>
      </w:r>
      <w:r w:rsidR="00B03FBB" w:rsidRPr="00B03FBB">
        <w:t>DC of 1 LTE band (1DL/1UL) and 1 NR band (1DL/1UL): General Part</w:t>
      </w:r>
      <w:bookmarkEnd w:id="31"/>
    </w:p>
    <w:p w:rsidR="00B03FBB" w:rsidRDefault="00B03FBB" w:rsidP="00B03FBB">
      <w:pPr>
        <w:pStyle w:val="2"/>
        <w:rPr>
          <w:lang w:eastAsia="zh-CN"/>
        </w:rPr>
      </w:pPr>
      <w:bookmarkStart w:id="32" w:name="_Toc518368621"/>
      <w:bookmarkStart w:id="33" w:name="_Toc42512439"/>
      <w:bookmarkStart w:id="34" w:name="_Toc47739609"/>
      <w:r w:rsidRPr="00697599">
        <w:rPr>
          <w:rFonts w:eastAsia="MS Mincho" w:hint="eastAsia"/>
          <w:lang w:eastAsia="ja-JP"/>
        </w:rPr>
        <w:t>5.</w:t>
      </w:r>
      <w:r w:rsidRPr="00745D74">
        <w:rPr>
          <w:rFonts w:eastAsia="游明朝" w:hint="eastAsia"/>
          <w:lang w:eastAsia="ja-JP"/>
        </w:rPr>
        <w:t>1</w:t>
      </w:r>
      <w:r w:rsidRPr="00697599">
        <w:rPr>
          <w:rFonts w:hint="eastAsia"/>
          <w:lang w:eastAsia="zh-CN"/>
        </w:rPr>
        <w:t xml:space="preserve"> </w:t>
      </w:r>
      <w:r>
        <w:rPr>
          <w:lang w:eastAsia="zh-CN"/>
        </w:rPr>
        <w:tab/>
      </w:r>
      <w:r w:rsidRPr="00D9141A">
        <w:rPr>
          <w:lang w:eastAsia="zh-CN"/>
        </w:rPr>
        <w:t>Maximum Sensitivity Degradatio</w:t>
      </w:r>
      <w:r>
        <w:rPr>
          <w:lang w:eastAsia="zh-CN"/>
        </w:rPr>
        <w:t>n (MSD)</w:t>
      </w:r>
      <w:r w:rsidRPr="00697599">
        <w:rPr>
          <w:lang w:eastAsia="zh-CN"/>
        </w:rPr>
        <w:t xml:space="preserve"> </w:t>
      </w:r>
      <w:bookmarkEnd w:id="32"/>
      <w:r>
        <w:rPr>
          <w:lang w:eastAsia="zh-CN"/>
        </w:rPr>
        <w:t>analysis</w:t>
      </w:r>
      <w:bookmarkEnd w:id="33"/>
      <w:bookmarkEnd w:id="34"/>
    </w:p>
    <w:p w:rsidR="00B03FBB" w:rsidRPr="00745D74" w:rsidRDefault="00B03FBB" w:rsidP="00B03FBB">
      <w:pPr>
        <w:pStyle w:val="3"/>
        <w:rPr>
          <w:rFonts w:eastAsia="游明朝"/>
          <w:lang w:eastAsia="ja-JP"/>
        </w:rPr>
      </w:pPr>
      <w:bookmarkStart w:id="35" w:name="_Toc42512440"/>
      <w:bookmarkStart w:id="36" w:name="_Toc47739610"/>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35"/>
      <w:bookmarkEnd w:id="36"/>
    </w:p>
    <w:p w:rsidR="00A92D4A" w:rsidRPr="000C3674" w:rsidRDefault="00A92D4A" w:rsidP="00A92D4A">
      <w:pPr>
        <w:keepNext/>
        <w:overflowPunct w:val="0"/>
        <w:autoSpaceDE w:val="0"/>
        <w:autoSpaceDN w:val="0"/>
        <w:adjustRightInd w:val="0"/>
        <w:textAlignment w:val="baseline"/>
        <w:rPr>
          <w:lang w:eastAsia="zh-CN"/>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r w:rsidRPr="00697599">
        <w:rPr>
          <w:rFonts w:hint="eastAsia"/>
          <w:lang w:eastAsia="zh-CN"/>
        </w:rPr>
        <w:t>For 2UL inter-band DC</w:t>
      </w:r>
      <w:r>
        <w:rPr>
          <w:lang w:eastAsia="zh-CN"/>
        </w:rPr>
        <w:t xml:space="preserve">, </w:t>
      </w:r>
      <w:r w:rsidRPr="00697599">
        <w:rPr>
          <w:rFonts w:hint="eastAsia"/>
          <w:lang w:eastAsia="zh-CN"/>
        </w:rPr>
        <w:t>the harmonic and IMD products can be calculated by the formula shown in Table 5.</w:t>
      </w:r>
      <w:r>
        <w:rPr>
          <w:lang w:eastAsia="zh-CN"/>
        </w:rPr>
        <w:t>1.1</w:t>
      </w:r>
      <w:r w:rsidRPr="00697599">
        <w:rPr>
          <w:rFonts w:hint="eastAsia"/>
          <w:lang w:eastAsia="zh-CN"/>
        </w:rPr>
        <w:t>-1</w:t>
      </w:r>
      <w:r w:rsidRPr="00697599">
        <w:rPr>
          <w:lang w:eastAsia="zh-CN"/>
        </w:rPr>
        <w:t>.</w:t>
      </w:r>
      <w:r w:rsidRPr="00745D74">
        <w:rPr>
          <w:rFonts w:eastAsia="游明朝"/>
          <w:lang w:eastAsia="ja-JP"/>
        </w:rPr>
        <w:t xml:space="preserve"> </w:t>
      </w:r>
    </w:p>
    <w:p w:rsidR="00A92D4A" w:rsidRPr="00697599" w:rsidRDefault="00A92D4A" w:rsidP="00A92D4A">
      <w:pPr>
        <w:keepNext/>
        <w:overflowPunct w:val="0"/>
        <w:autoSpaceDE w:val="0"/>
        <w:autoSpaceDN w:val="0"/>
        <w:adjustRightInd w:val="0"/>
        <w:spacing w:afterLines="50" w:after="120"/>
        <w:jc w:val="center"/>
        <w:textAlignment w:val="baseline"/>
        <w:rPr>
          <w:rFonts w:ascii="Arial" w:hAnsi="Arial" w:cs="Arial"/>
          <w:b/>
          <w:lang w:val="en-US" w:eastAsia="zh-CN"/>
        </w:rPr>
      </w:pPr>
      <w:r w:rsidRPr="00697599">
        <w:rPr>
          <w:rFonts w:ascii="Arial" w:hAnsi="Arial" w:cs="Arial"/>
          <w:b/>
          <w:lang w:val="en-US" w:eastAsia="zh-CN"/>
        </w:rPr>
        <w:t xml:space="preserve">Table </w:t>
      </w:r>
      <w:r w:rsidRPr="00697599">
        <w:rPr>
          <w:rFonts w:ascii="Arial" w:hAnsi="Arial" w:cs="Arial" w:hint="eastAsia"/>
          <w:b/>
          <w:lang w:val="en-US" w:eastAsia="zh-CN"/>
        </w:rPr>
        <w:t>5.</w:t>
      </w:r>
      <w:r>
        <w:rPr>
          <w:rFonts w:ascii="Arial" w:hAnsi="Arial" w:cs="Arial"/>
          <w:b/>
          <w:lang w:val="en-US" w:eastAsia="zh-CN"/>
        </w:rPr>
        <w:t>1.1</w:t>
      </w:r>
      <w:r w:rsidRPr="00697599">
        <w:rPr>
          <w:rFonts w:ascii="Arial" w:hAnsi="Arial" w:cs="Arial"/>
          <w:b/>
          <w:lang w:val="en-US" w:eastAsia="zh-CN"/>
        </w:rPr>
        <w:t xml:space="preserve">-1: </w:t>
      </w:r>
      <w:r>
        <w:rPr>
          <w:rFonts w:ascii="Arial" w:hAnsi="Arial" w:cs="Arial"/>
          <w:b/>
          <w:lang w:val="en-US" w:eastAsia="zh-CN"/>
        </w:rPr>
        <w:t xml:space="preserve">Formulation for </w:t>
      </w:r>
      <w:r w:rsidRPr="00697599">
        <w:rPr>
          <w:rFonts w:ascii="Arial" w:hAnsi="Arial" w:cs="Arial" w:hint="eastAsia"/>
          <w:b/>
          <w:lang w:val="en-US" w:eastAsia="zh-CN"/>
        </w:rPr>
        <w:t>H</w:t>
      </w:r>
      <w:r w:rsidRPr="00697599">
        <w:rPr>
          <w:rFonts w:ascii="Arial" w:hAnsi="Arial" w:cs="Arial"/>
          <w:b/>
          <w:lang w:val="en-US" w:eastAsia="zh-CN"/>
        </w:rPr>
        <w:t>armonics and IMD products</w:t>
      </w:r>
    </w:p>
    <w:tbl>
      <w:tblPr>
        <w:tblW w:w="0" w:type="auto"/>
        <w:jc w:val="center"/>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4"/>
        <w:gridCol w:w="1709"/>
        <w:gridCol w:w="1709"/>
        <w:gridCol w:w="1709"/>
        <w:gridCol w:w="1710"/>
      </w:tblGrid>
      <w:tr w:rsidR="00A92D4A" w:rsidRPr="00697599" w:rsidTr="00FF37C4">
        <w:trPr>
          <w:trHeight w:val="39"/>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val="en-US" w:eastAsia="zh-CN"/>
              </w:rPr>
            </w:pPr>
            <w:r w:rsidRPr="00697599">
              <w:rPr>
                <w:rFonts w:ascii="Calibri" w:hAnsi="Calibri" w:cs="Calibri"/>
                <w:b/>
                <w:bCs/>
                <w:color w:val="000000"/>
                <w:sz w:val="18"/>
                <w:szCs w:val="18"/>
                <w:lang w:eastAsia="zh-CN"/>
              </w:rPr>
              <w:t>UE UL carriers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fy_high</w:t>
            </w:r>
          </w:p>
        </w:tc>
      </w:tr>
      <w:tr w:rsidR="00A92D4A" w:rsidRPr="00697599" w:rsidTr="00FF37C4">
        <w:trPr>
          <w:trHeight w:val="15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fy_high</w:t>
            </w:r>
          </w:p>
        </w:tc>
      </w:tr>
      <w:tr w:rsidR="00A92D4A" w:rsidRPr="00697599" w:rsidTr="00FF37C4">
        <w:trPr>
          <w:trHeight w:val="134"/>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fx_low|</w:t>
            </w:r>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fx_low|</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fx_high|</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fx_low|</w:t>
            </w:r>
          </w:p>
        </w:tc>
      </w:tr>
      <w:tr w:rsidR="00A92D4A" w:rsidRPr="00697599" w:rsidTr="00FF37C4">
        <w:trPr>
          <w:trHeight w:val="17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fx_high|</w:t>
            </w:r>
          </w:p>
        </w:tc>
      </w:tr>
      <w:tr w:rsidR="00A92D4A" w:rsidRPr="00697599" w:rsidTr="00FF37C4">
        <w:trPr>
          <w:trHeight w:val="3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+ 2*fy_low|</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+ 2*fy_high|</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|fx_low – 4*fy_high| </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4*fx_low|</w:t>
            </w:r>
          </w:p>
        </w:tc>
      </w:tr>
      <w:tr w:rsidR="00A92D4A" w:rsidRPr="00697599" w:rsidTr="00FF37C4">
        <w:trPr>
          <w:trHeight w:val="15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|fx_low + 4*fy_low|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+ 4*fx_high|</w:t>
            </w:r>
          </w:p>
        </w:tc>
      </w:tr>
      <w:tr w:rsidR="00A92D4A" w:rsidRPr="00697599" w:rsidTr="00FF37C4">
        <w:trPr>
          <w:trHeight w:val="130"/>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3*fx_low|</w:t>
            </w:r>
          </w:p>
        </w:tc>
      </w:tr>
      <w:tr w:rsidR="00A92D4A" w:rsidRPr="00697599" w:rsidTr="00FF37C4">
        <w:trPr>
          <w:trHeight w:val="182"/>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+ 3*fx_high|</w:t>
            </w:r>
          </w:p>
        </w:tc>
      </w:tr>
    </w:tbl>
    <w:p w:rsidR="00A92D4A" w:rsidRPr="00697599" w:rsidRDefault="00A92D4A" w:rsidP="00A92D4A">
      <w:pPr>
        <w:keepNext/>
        <w:overflowPunct w:val="0"/>
        <w:autoSpaceDE w:val="0"/>
        <w:autoSpaceDN w:val="0"/>
        <w:adjustRightInd w:val="0"/>
        <w:textAlignment w:val="baseline"/>
        <w:rPr>
          <w:lang w:val="en-US" w:eastAsia="zh-CN"/>
        </w:rPr>
      </w:pPr>
    </w:p>
    <w:p w:rsidR="00A92D4A" w:rsidRPr="00697599" w:rsidRDefault="00A92D4A" w:rsidP="00A92D4A">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MSD table shall be provided for interference that requires sensivity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rsidR="00A92D4A" w:rsidRPr="009D23E8" w:rsidRDefault="00A92D4A" w:rsidP="00A92D4A">
      <w:pPr>
        <w:pStyle w:val="3"/>
        <w:rPr>
          <w:rFonts w:eastAsia="游明朝"/>
          <w:lang w:eastAsia="ja-JP"/>
        </w:rPr>
      </w:pPr>
      <w:bookmarkStart w:id="37" w:name="_Toc42512441"/>
      <w:bookmarkStart w:id="38" w:name="_Toc47739611"/>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37"/>
      <w:bookmarkEnd w:id="38"/>
    </w:p>
    <w:p w:rsidR="00A92D4A" w:rsidRPr="00697599" w:rsidRDefault="00A92D4A" w:rsidP="00A92D4A">
      <w:pPr>
        <w:keepNext/>
        <w:overflowPunct w:val="0"/>
        <w:autoSpaceDE w:val="0"/>
        <w:autoSpaceDN w:val="0"/>
        <w:adjustRightInd w:val="0"/>
        <w:textAlignment w:val="baseline"/>
        <w:rPr>
          <w:lang w:val="en-US" w:eastAsia="zh-CN"/>
        </w:rPr>
      </w:pPr>
      <w:r w:rsidRPr="00697599">
        <w:rPr>
          <w:rFonts w:hint="eastAsia"/>
          <w:lang w:eastAsia="zh-CN"/>
        </w:rPr>
        <w:t xml:space="preserve">For each inter-band </w:t>
      </w:r>
      <w:r w:rsidR="00100040">
        <w:rPr>
          <w:lang w:eastAsia="zh-CN"/>
        </w:rPr>
        <w:t>EN-</w:t>
      </w:r>
      <w:r w:rsidRPr="00697599">
        <w:rPr>
          <w:rFonts w:hint="eastAsia"/>
          <w:lang w:eastAsia="zh-CN"/>
        </w:rPr>
        <w:t>DC</w:t>
      </w:r>
      <w:r w:rsidR="00100040">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sidRPr="00EB0FD9">
        <w:rPr>
          <w:lang w:eastAsia="zh-CN"/>
        </w:rPr>
        <w:t xml:space="preserve"> </w:t>
      </w:r>
      <w:r w:rsidRPr="00335D5B">
        <w:rPr>
          <w:lang w:eastAsia="zh-CN"/>
        </w:rPr>
        <w:t>from another band part of the same DC configuration.</w:t>
      </w:r>
      <w:r w:rsidRPr="00EB0FD9">
        <w:rPr>
          <w:lang w:val="en-US" w:eastAsia="zh-CN"/>
        </w:rPr>
        <w:t xml:space="preserve"> </w:t>
      </w:r>
      <w:r w:rsidR="007C7AD5">
        <w:rPr>
          <w:lang w:val="en-US" w:eastAsia="zh-CN"/>
        </w:rPr>
        <w:t>Note that</w:t>
      </w:r>
      <w:r>
        <w:rPr>
          <w:lang w:val="en-US" w:eastAsia="zh-CN"/>
        </w:rPr>
        <w:t xml:space="preserve"> for each DC band combination in section 6,</w:t>
      </w:r>
      <w:r w:rsidRPr="00697599">
        <w:rPr>
          <w:rFonts w:hint="eastAsia"/>
          <w:lang w:val="en-US" w:eastAsia="zh-CN"/>
        </w:rPr>
        <w:t xml:space="preserve"> </w:t>
      </w:r>
      <w:r>
        <w:rPr>
          <w:lang w:val="en-US" w:eastAsia="zh-CN"/>
        </w:rPr>
        <w:t xml:space="preserve">MSD table shall be provided for interference that requires sensivity degradation for </w:t>
      </w:r>
      <w:proofErr w:type="gramStart"/>
      <w:r>
        <w:rPr>
          <w:lang w:val="en-US" w:eastAsia="zh-CN"/>
        </w:rPr>
        <w:t>a</w:t>
      </w:r>
      <w:proofErr w:type="gramEnd"/>
      <w:r>
        <w:rPr>
          <w:lang w:val="en-US" w:eastAsia="zh-CN"/>
        </w:rPr>
        <w:t xml:space="preserve"> Rx band according to the same mannter as specified in section 7.3B in TS</w:t>
      </w:r>
      <w:r w:rsidR="00FF37C4">
        <w:rPr>
          <w:lang w:val="en-US" w:eastAsia="zh-CN"/>
        </w:rPr>
        <w:t xml:space="preserve"> </w:t>
      </w:r>
      <w:r>
        <w:rPr>
          <w:lang w:val="en-US" w:eastAsia="zh-CN"/>
        </w:rPr>
        <w:t>38.101-3.</w:t>
      </w:r>
    </w:p>
    <w:p w:rsidR="00A92D4A" w:rsidRPr="007402CD" w:rsidRDefault="00A92D4A" w:rsidP="00A92D4A">
      <w:pPr>
        <w:pStyle w:val="2"/>
        <w:rPr>
          <w:lang w:eastAsia="zh-CN"/>
        </w:rPr>
      </w:pPr>
      <w:bookmarkStart w:id="39" w:name="_Toc42512442"/>
      <w:bookmarkStart w:id="40" w:name="_Toc47739612"/>
      <w:r w:rsidRPr="00697599">
        <w:rPr>
          <w:rFonts w:eastAsia="MS Mincho" w:hint="eastAsia"/>
          <w:lang w:eastAsia="ja-JP"/>
        </w:rPr>
        <w:t>5.</w:t>
      </w:r>
      <w:r>
        <w:rPr>
          <w:rFonts w:eastAsia="游明朝"/>
          <w:lang w:eastAsia="ja-JP"/>
        </w:rPr>
        <w:t>2</w:t>
      </w:r>
      <w:r w:rsidRPr="00697599">
        <w:rPr>
          <w:rFonts w:hint="eastAsia"/>
          <w:lang w:eastAsia="zh-CN"/>
        </w:rPr>
        <w:t xml:space="preserve"> </w:t>
      </w:r>
      <w:r>
        <w:rPr>
          <w:lang w:eastAsia="zh-CN"/>
        </w:rPr>
        <w:tab/>
        <w:t>Interference analysis for other system</w:t>
      </w:r>
      <w:bookmarkEnd w:id="39"/>
      <w:bookmarkEnd w:id="40"/>
    </w:p>
    <w:p w:rsidR="00A92D4A" w:rsidRPr="00697599" w:rsidRDefault="00A92D4A" w:rsidP="00A92D4A">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rsidR="00A92D4A" w:rsidRPr="00697599" w:rsidRDefault="00A92D4A" w:rsidP="00A92D4A">
      <w:pPr>
        <w:keepNext/>
        <w:keepLines/>
        <w:overflowPunct w:val="0"/>
        <w:autoSpaceDE w:val="0"/>
        <w:autoSpaceDN w:val="0"/>
        <w:adjustRightInd w:val="0"/>
        <w:spacing w:before="60"/>
        <w:jc w:val="center"/>
        <w:textAlignment w:val="baseline"/>
        <w:rPr>
          <w:rFonts w:ascii="Arial" w:hAnsi="Arial"/>
          <w:b/>
          <w:lang w:val="x-none" w:eastAsia="ko-KR"/>
        </w:rPr>
      </w:pPr>
      <w:r w:rsidRPr="00697599">
        <w:rPr>
          <w:rFonts w:ascii="Arial" w:hAnsi="Arial"/>
          <w:b/>
          <w:lang w:val="x-none" w:eastAsia="zh-CN"/>
        </w:rPr>
        <w:t>Table 5.</w:t>
      </w:r>
      <w:r>
        <w:rPr>
          <w:rFonts w:ascii="Arial" w:hAnsi="Arial"/>
          <w:b/>
          <w:lang w:val="x-none" w:eastAsia="zh-CN"/>
        </w:rPr>
        <w:t>2</w:t>
      </w:r>
      <w:r w:rsidRPr="00697599">
        <w:rPr>
          <w:rFonts w:ascii="Arial" w:hAnsi="Arial"/>
          <w:b/>
          <w:lang w:val="x-none" w:eastAsia="zh-CN"/>
        </w:rPr>
        <w:t>-</w:t>
      </w:r>
      <w:r>
        <w:rPr>
          <w:rFonts w:ascii="Arial" w:hAnsi="Arial"/>
          <w:b/>
          <w:lang w:val="x-none" w:eastAsia="zh-CN"/>
        </w:rPr>
        <w:t>1</w:t>
      </w:r>
      <w:r w:rsidRPr="00697599">
        <w:rPr>
          <w:rFonts w:ascii="Arial" w:hAnsi="Arial"/>
          <w:b/>
          <w:lang w:val="x-none" w:eastAsia="zh-CN"/>
        </w:rPr>
        <w:t xml:space="preserve">: </w:t>
      </w:r>
      <w:r w:rsidRPr="00697599">
        <w:rPr>
          <w:rFonts w:ascii="Arial" w:hAnsi="Arial" w:hint="eastAsia"/>
          <w:b/>
          <w:lang w:val="x-none" w:eastAsia="zh-CN"/>
        </w:rPr>
        <w:t>H</w:t>
      </w:r>
      <w:r w:rsidRPr="00697599">
        <w:rPr>
          <w:rFonts w:ascii="Arial" w:hAnsi="Arial"/>
          <w:b/>
          <w:lang w:val="x-none" w:eastAsia="zh-CN"/>
        </w:rPr>
        <w:t xml:space="preserve">armonic and IMD for </w:t>
      </w:r>
      <w:r w:rsidRPr="00697599">
        <w:rPr>
          <w:rFonts w:ascii="Arial" w:hAnsi="Arial"/>
          <w:b/>
          <w:lang w:val="x-none" w:eastAsia="ko-KR"/>
        </w:rPr>
        <w:t>ISM and GNSS bands</w:t>
      </w:r>
    </w:p>
    <w:tbl>
      <w:tblPr>
        <w:tblW w:w="8240" w:type="dxa"/>
        <w:jc w:val="center"/>
        <w:tblInd w:w="94" w:type="dxa"/>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rsidTr="0000449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rsidTr="00004497">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55"/>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87"/>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bl>
    <w:p w:rsidR="00A92D4A" w:rsidRPr="00745D74" w:rsidRDefault="00A92D4A" w:rsidP="00A92D4A">
      <w:pPr>
        <w:keepNext/>
        <w:overflowPunct w:val="0"/>
        <w:autoSpaceDE w:val="0"/>
        <w:autoSpaceDN w:val="0"/>
        <w:adjustRightInd w:val="0"/>
        <w:textAlignment w:val="baseline"/>
        <w:rPr>
          <w:rFonts w:eastAsia="游明朝"/>
          <w:lang w:eastAsia="ja-JP"/>
        </w:rPr>
      </w:pPr>
      <w:r w:rsidRPr="00745D74">
        <w:rPr>
          <w:rFonts w:eastAsia="游明朝"/>
          <w:lang w:eastAsia="ja-JP"/>
        </w:rPr>
        <w:lastRenderedPageBreak/>
        <w:t>To mitigate the impact of interference to other system i</w:t>
      </w:r>
      <w:r w:rsidR="001643EB">
        <w:rPr>
          <w:rFonts w:eastAsia="游明朝"/>
          <w:lang w:eastAsia="ja-JP"/>
        </w:rPr>
        <w:t xml:space="preserve">s implementation dependent, </w:t>
      </w:r>
      <w:r w:rsidRPr="00745D74">
        <w:rPr>
          <w:rFonts w:eastAsia="游明朝"/>
          <w:lang w:eastAsia="ja-JP"/>
        </w:rPr>
        <w:t xml:space="preserve">thus it </w:t>
      </w:r>
      <w:r w:rsidR="001643EB">
        <w:rPr>
          <w:rFonts w:eastAsia="游明朝"/>
          <w:lang w:eastAsia="ja-JP"/>
        </w:rPr>
        <w:t xml:space="preserve">is optionl in </w:t>
      </w:r>
      <w:r w:rsidRPr="00745D74">
        <w:rPr>
          <w:rFonts w:eastAsia="游明朝"/>
          <w:lang w:eastAsia="ja-JP"/>
        </w:rPr>
        <w:t xml:space="preserve">section 6 </w:t>
      </w:r>
      <w:r w:rsidRPr="00804AA3">
        <w:rPr>
          <w:rFonts w:eastAsia="游明朝"/>
          <w:lang w:eastAsia="ja-JP"/>
        </w:rPr>
        <w:t>for each DC band combination</w:t>
      </w:r>
      <w:r w:rsidR="00FF37C4">
        <w:rPr>
          <w:rFonts w:eastAsia="游明朝"/>
          <w:lang w:eastAsia="ja-JP"/>
        </w:rPr>
        <w:t>.</w:t>
      </w:r>
    </w:p>
    <w:p w:rsidR="00A92D4A" w:rsidRPr="007402CD" w:rsidRDefault="00A92D4A" w:rsidP="00A92D4A">
      <w:pPr>
        <w:pStyle w:val="2"/>
        <w:rPr>
          <w:lang w:eastAsia="zh-CN"/>
        </w:rPr>
      </w:pPr>
      <w:bookmarkStart w:id="41" w:name="_Toc42512443"/>
      <w:bookmarkStart w:id="42" w:name="_Toc47739613"/>
      <w:r w:rsidRPr="00697599">
        <w:rPr>
          <w:rFonts w:eastAsia="MS Mincho" w:hint="eastAsia"/>
          <w:lang w:eastAsia="ja-JP"/>
        </w:rPr>
        <w:t>5.</w:t>
      </w:r>
      <w:r>
        <w:rPr>
          <w:rFonts w:eastAsia="游明朝"/>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41"/>
      <w:bookmarkEnd w:id="42"/>
    </w:p>
    <w:p w:rsidR="00A92D4A" w:rsidRDefault="00A92D4A" w:rsidP="00A92D4A">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requirements for the specified </w:t>
      </w:r>
      <w:r w:rsidR="00100040">
        <w:rPr>
          <w:lang w:eastAsia="zh-CN"/>
        </w:rPr>
        <w:t>EN-</w:t>
      </w:r>
      <w:r w:rsidRPr="00697599">
        <w:rPr>
          <w:lang w:eastAsia="zh-CN"/>
        </w:rPr>
        <w:t>DC configurations for coexistence with protected bands.</w:t>
      </w:r>
      <w:r>
        <w:rPr>
          <w:lang w:eastAsia="zh-CN"/>
        </w:rPr>
        <w:t xml:space="preserve"> </w:t>
      </w:r>
    </w:p>
    <w:p w:rsidR="00A92D4A" w:rsidRPr="00697599" w:rsidRDefault="00A92D4A" w:rsidP="00A92D4A">
      <w:pPr>
        <w:keepNext/>
        <w:keepLines/>
        <w:overflowPunct w:val="0"/>
        <w:autoSpaceDE w:val="0"/>
        <w:autoSpaceDN w:val="0"/>
        <w:adjustRightInd w:val="0"/>
        <w:spacing w:before="60"/>
        <w:jc w:val="center"/>
        <w:textAlignment w:val="baseline"/>
        <w:rPr>
          <w:rFonts w:ascii="Arial" w:hAnsi="Arial"/>
          <w:b/>
          <w:lang w:eastAsia="zh-CN"/>
        </w:rPr>
      </w:pPr>
      <w:r w:rsidRPr="00697599">
        <w:rPr>
          <w:rFonts w:ascii="Arial" w:hAnsi="Arial"/>
          <w:b/>
          <w:lang w:eastAsia="zh-CN"/>
        </w:rPr>
        <w:t>Table 5.</w:t>
      </w:r>
      <w:r>
        <w:rPr>
          <w:rFonts w:ascii="Arial" w:hAnsi="Arial"/>
          <w:b/>
          <w:lang w:eastAsia="zh-CN"/>
        </w:rPr>
        <w:t>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uplink inter-band EN-DC</w:t>
      </w:r>
      <w:r w:rsidRPr="00697599">
        <w:rPr>
          <w:rFonts w:ascii="Arial"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A92D4A" w:rsidRPr="00697599" w:rsidTr="00004497">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 xml:space="preserve">Spurious emission </w:t>
            </w:r>
          </w:p>
        </w:tc>
      </w:tr>
      <w:tr w:rsidR="00A92D4A" w:rsidRPr="00697599" w:rsidTr="00004497">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hint="eastAsia"/>
                <w:b/>
                <w:sz w:val="18"/>
                <w:lang w:eastAsia="zh-CN"/>
              </w:rPr>
              <w:t xml:space="preserve">Maximum </w:t>
            </w:r>
            <w:r w:rsidRPr="00697599">
              <w:rPr>
                <w:rFonts w:ascii="Arial" w:hAnsi="Arial" w:cs="Arial"/>
                <w:b/>
                <w:sz w:val="18"/>
                <w:lang w:eastAsia="zh-CN"/>
              </w:rPr>
              <w:t>Level (dBm)</w:t>
            </w:r>
          </w:p>
        </w:tc>
        <w:tc>
          <w:tcPr>
            <w:tcW w:w="927" w:type="dxa"/>
            <w:tcBorders>
              <w:top w:val="nil"/>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NOTE</w:t>
            </w:r>
          </w:p>
        </w:tc>
      </w:tr>
      <w:tr w:rsidR="00A92D4A" w:rsidRPr="00697599" w:rsidTr="00004497">
        <w:trPr>
          <w:trHeight w:val="225"/>
          <w:jc w:val="center"/>
        </w:trPr>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A92D4A" w:rsidRPr="00697599" w:rsidRDefault="00A92D4A" w:rsidP="001643EB">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DC_</w:t>
            </w:r>
            <w:r w:rsidR="001643EB">
              <w:rPr>
                <w:rFonts w:ascii="Arial" w:hAnsi="Arial" w:cs="Arial"/>
                <w:sz w:val="16"/>
                <w:szCs w:val="16"/>
                <w:lang w:eastAsia="zh-CN"/>
              </w:rPr>
              <w:t>XA_nY</w:t>
            </w:r>
            <w:r w:rsidRPr="00697599">
              <w:rPr>
                <w:rFonts w:ascii="Arial" w:hAnsi="Arial" w:cs="Arial"/>
                <w:sz w:val="16"/>
                <w:szCs w:val="16"/>
                <w:lang w:eastAsia="zh-CN"/>
              </w:rPr>
              <w:t>A</w:t>
            </w:r>
          </w:p>
        </w:tc>
        <w:tc>
          <w:tcPr>
            <w:tcW w:w="2605"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 xml:space="preserve">E-UTRA Band </w:t>
            </w:r>
            <w:r w:rsidRPr="00697599">
              <w:rPr>
                <w:rFonts w:ascii="Arial" w:hAnsi="Arial" w:cs="Arial" w:hint="eastAsia"/>
                <w:sz w:val="16"/>
                <w:szCs w:val="16"/>
                <w:lang w:eastAsia="zh-CN"/>
              </w:rPr>
              <w:t>xx, yy, zz</w:t>
            </w:r>
          </w:p>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ko-KR"/>
              </w:rPr>
            </w:pPr>
            <w:r w:rsidRPr="00697599">
              <w:rPr>
                <w:rFonts w:ascii="Arial" w:hAnsi="Arial" w:cs="Arial"/>
                <w:sz w:val="16"/>
                <w:szCs w:val="16"/>
                <w:lang w:eastAsia="zh-CN"/>
              </w:rPr>
              <w:t>NR band aa, bb, cc</w:t>
            </w:r>
          </w:p>
        </w:tc>
        <w:tc>
          <w:tcPr>
            <w:tcW w:w="850"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right"/>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w:t>
            </w:r>
          </w:p>
        </w:tc>
        <w:tc>
          <w:tcPr>
            <w:tcW w:w="851"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
        </w:tc>
        <w:tc>
          <w:tcPr>
            <w:tcW w:w="1070"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p>
        </w:tc>
      </w:tr>
      <w:tr w:rsidR="00A92D4A" w:rsidRPr="00697599" w:rsidTr="00004497">
        <w:trPr>
          <w:trHeight w:val="70"/>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zh-CN"/>
              </w:rPr>
            </w:pPr>
            <w:r w:rsidRPr="00082CEA">
              <w:rPr>
                <w:rFonts w:ascii="Arial" w:hAnsi="Arial" w:cs="Arial" w:hint="eastAsia"/>
                <w:sz w:val="18"/>
                <w:szCs w:val="16"/>
                <w:lang w:eastAsia="zh-CN"/>
              </w:rPr>
              <w:t xml:space="preserve">NOTE1: </w:t>
            </w:r>
            <w:r w:rsidRPr="00697599">
              <w:rPr>
                <w:rFonts w:ascii="Arial" w:hAnsi="Arial" w:hint="eastAsia"/>
                <w:sz w:val="18"/>
                <w:lang w:eastAsia="zh-CN"/>
              </w:rPr>
              <w:t>The protected E-UTRA</w:t>
            </w:r>
            <w:r w:rsidRPr="00697599">
              <w:rPr>
                <w:rFonts w:ascii="Arial" w:hAnsi="Arial"/>
                <w:sz w:val="18"/>
                <w:lang w:eastAsia="zh-CN"/>
              </w:rPr>
              <w:t>/NR</w:t>
            </w:r>
            <w:r w:rsidRPr="00697599">
              <w:rPr>
                <w:rFonts w:ascii="Arial" w:hAnsi="Arial" w:hint="eastAsia"/>
                <w:sz w:val="18"/>
                <w:lang w:eastAsia="zh-CN"/>
              </w:rPr>
              <w:t xml:space="preserve"> bands are the common set of the protected bands for the </w:t>
            </w:r>
            <w:r w:rsidRPr="00697599">
              <w:rPr>
                <w:rFonts w:ascii="Arial" w:hAnsi="Arial"/>
                <w:sz w:val="18"/>
                <w:lang w:eastAsia="zh-CN"/>
              </w:rPr>
              <w:t>constituted</w:t>
            </w:r>
            <w:r w:rsidRPr="00697599">
              <w:rPr>
                <w:rFonts w:ascii="Arial" w:hAnsi="Arial" w:hint="eastAsia"/>
                <w:sz w:val="18"/>
                <w:lang w:eastAsia="zh-CN"/>
              </w:rPr>
              <w:t xml:space="preserve"> bands.</w:t>
            </w:r>
          </w:p>
        </w:tc>
      </w:tr>
    </w:tbl>
    <w:p w:rsidR="00100040" w:rsidRDefault="00100040" w:rsidP="00100040">
      <w:pPr>
        <w:rPr>
          <w:lang w:eastAsia="zh-CN"/>
        </w:rPr>
      </w:pPr>
    </w:p>
    <w:p w:rsidR="00100040" w:rsidRPr="00E062F1" w:rsidRDefault="00100040" w:rsidP="00100040">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rsidR="00100040" w:rsidRPr="00100040" w:rsidRDefault="00100040" w:rsidP="00A92D4A">
      <w:pPr>
        <w:keepNext/>
        <w:overflowPunct w:val="0"/>
        <w:autoSpaceDE w:val="0"/>
        <w:autoSpaceDN w:val="0"/>
        <w:adjustRightInd w:val="0"/>
        <w:textAlignment w:val="baseline"/>
        <w:rPr>
          <w:lang w:eastAsia="zh-CN"/>
        </w:rPr>
      </w:pPr>
    </w:p>
    <w:p w:rsidR="00A92D4A" w:rsidRDefault="00A92D4A" w:rsidP="00A92D4A">
      <w:pPr>
        <w:pStyle w:val="2"/>
        <w:rPr>
          <w:rFonts w:eastAsia="MS Mincho"/>
          <w:lang w:eastAsia="ja-JP"/>
        </w:rPr>
      </w:pPr>
      <w:bookmarkStart w:id="43" w:name="_Toc42512444"/>
      <w:bookmarkStart w:id="44" w:name="_Toc47739614"/>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 including FR2</w:t>
      </w:r>
      <w:bookmarkEnd w:id="43"/>
      <w:bookmarkEnd w:id="44"/>
    </w:p>
    <w:p w:rsidR="00A92D4A" w:rsidRDefault="00A92D4A" w:rsidP="00A92D4A">
      <w:pPr>
        <w:keepNext/>
        <w:overflowPunct w:val="0"/>
        <w:autoSpaceDE w:val="0"/>
        <w:autoSpaceDN w:val="0"/>
        <w:adjustRightInd w:val="0"/>
        <w:textAlignment w:val="baseline"/>
      </w:pPr>
      <w:r w:rsidRPr="00BC189F">
        <w:rPr>
          <w:lang w:eastAsia="zh-CN"/>
        </w:rPr>
        <w:t>Unless otherwise stated, for inter-band EN-DC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rsidR="00A92D4A" w:rsidRDefault="00A92D4A" w:rsidP="00A92D4A">
      <w:pPr>
        <w:keepNext/>
        <w:numPr>
          <w:ilvl w:val="0"/>
          <w:numId w:val="5"/>
        </w:numPr>
        <w:overflowPunct w:val="0"/>
        <w:autoSpaceDE w:val="0"/>
        <w:autoSpaceDN w:val="0"/>
        <w:adjustRightInd w:val="0"/>
        <w:textAlignment w:val="baseline"/>
      </w:pPr>
      <w:r>
        <w:t>For</w:t>
      </w:r>
      <w:r w:rsidRPr="006524F9">
        <w:t xml:space="preserve"> spurious emission band UE co-existence</w:t>
      </w:r>
      <w:r>
        <w:t xml:space="preserve">, </w:t>
      </w:r>
      <w:r w:rsidRPr="006524F9">
        <w:t>no requirements for FR2 NR bands to protect E-UTRA and FR1 NR bands are applied to the constituent FR2 NR bands. Spurious emission band UE co-existence requirements specified in TS 36.101 are applied to the constituent E-UTRA bands for the EN-DC configuration.</w:t>
      </w:r>
    </w:p>
    <w:p w:rsidR="00A92D4A" w:rsidRPr="00AD174E" w:rsidRDefault="001643EB" w:rsidP="00A92D4A">
      <w:pPr>
        <w:keepNext/>
        <w:numPr>
          <w:ilvl w:val="1"/>
          <w:numId w:val="5"/>
        </w:numPr>
        <w:overflowPunct w:val="0"/>
        <w:autoSpaceDE w:val="0"/>
        <w:autoSpaceDN w:val="0"/>
        <w:adjustRightInd w:val="0"/>
        <w:textAlignment w:val="baseline"/>
      </w:pPr>
      <w:r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rsidR="00A92D4A" w:rsidRDefault="00A92D4A" w:rsidP="00A92D4A">
      <w:pPr>
        <w:keepNext/>
        <w:numPr>
          <w:ilvl w:val="0"/>
          <w:numId w:val="5"/>
        </w:numPr>
      </w:pPr>
      <w:r>
        <w:t>MSD for E-UTRA and FR2 NR bands of inter-band DC combinations is set to N/A.</w:t>
      </w:r>
    </w:p>
    <w:p w:rsidR="00A92D4A" w:rsidRDefault="00A92D4A" w:rsidP="00A92D4A">
      <w:pPr>
        <w:keepNext/>
        <w:numPr>
          <w:ilvl w:val="0"/>
          <w:numId w:val="5"/>
        </w:numPr>
      </w:pPr>
      <w:r w:rsidRPr="00AE4694">
        <w:t>Δ</w:t>
      </w:r>
      <w:r w:rsidRPr="00695637">
        <w:rPr>
          <w:rFonts w:eastAsia="游明朝"/>
          <w:lang w:eastAsia="ja-JP"/>
        </w:rPr>
        <w:t>T</w:t>
      </w:r>
      <w:r w:rsidRPr="00695637">
        <w:rPr>
          <w:vertAlign w:val="subscript"/>
        </w:rPr>
        <w:t>IB</w:t>
      </w:r>
      <w:proofErr w:type="gramStart"/>
      <w:r w:rsidRPr="00695637">
        <w:rPr>
          <w:vertAlign w:val="subscript"/>
        </w:rPr>
        <w:t>,c</w:t>
      </w:r>
      <w:proofErr w:type="gramEnd"/>
      <w:r w:rsidRPr="00695637">
        <w:rPr>
          <w:rFonts w:eastAsia="游明朝" w:hint="eastAsia"/>
          <w:lang w:eastAsia="ja-JP"/>
        </w:rPr>
        <w:t xml:space="preserve"> and</w:t>
      </w:r>
      <w:r w:rsidRPr="00695637">
        <w:rPr>
          <w:rFonts w:eastAsia="游明朝"/>
          <w:lang w:eastAsia="ja-JP"/>
        </w:rPr>
        <w:t xml:space="preserve"> </w:t>
      </w:r>
      <w:r w:rsidRPr="00AE4694">
        <w:t>Δ</w:t>
      </w:r>
      <w:r w:rsidRPr="00695637">
        <w:rPr>
          <w:rFonts w:eastAsia="游明朝" w:hint="eastAsia"/>
          <w:lang w:eastAsia="ja-JP"/>
        </w:rPr>
        <w:t>R</w:t>
      </w:r>
      <w:r w:rsidRPr="00695637">
        <w:rPr>
          <w:vertAlign w:val="subscript"/>
        </w:rPr>
        <w:t xml:space="preserve">IB,c </w:t>
      </w:r>
      <w:r>
        <w:t>for</w:t>
      </w:r>
      <w:r w:rsidRPr="006524F9">
        <w:t xml:space="preserve"> E-UTRA and FR2 NR bands of inter-band EN-DC combinations is set to zero.</w:t>
      </w:r>
    </w:p>
    <w:p w:rsidR="00A92D4A" w:rsidRDefault="00A92D4A" w:rsidP="00A92D4A">
      <w:pPr>
        <w:pStyle w:val="1"/>
      </w:pPr>
      <w:bookmarkStart w:id="45" w:name="_Toc518368622"/>
      <w:bookmarkStart w:id="46" w:name="_Toc42512445"/>
      <w:bookmarkStart w:id="47" w:name="_Toc47739615"/>
      <w:r w:rsidRPr="00697599">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(1DL/1UL) and 1</w:t>
      </w:r>
      <w:r w:rsidRPr="00697599">
        <w:rPr>
          <w:rFonts w:eastAsia="MS Mincho"/>
          <w:lang w:eastAsia="ja-JP"/>
        </w:rPr>
        <w:t xml:space="preserve"> NR band</w:t>
      </w:r>
      <w:r w:rsidRPr="00697599">
        <w:t>: Specific Band Combination Part</w:t>
      </w:r>
      <w:bookmarkEnd w:id="45"/>
      <w:bookmarkEnd w:id="46"/>
      <w:bookmarkEnd w:id="47"/>
    </w:p>
    <w:p w:rsidR="00A92D4A" w:rsidRDefault="00A92D4A" w:rsidP="00A92D4A">
      <w:pPr>
        <w:pStyle w:val="2"/>
        <w:rPr>
          <w:lang w:eastAsia="ja-JP"/>
        </w:rPr>
      </w:pPr>
      <w:bookmarkStart w:id="48" w:name="_Toc42512446"/>
      <w:bookmarkStart w:id="49" w:name="_Toc47739616"/>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48"/>
      <w:bookmarkEnd w:id="49"/>
    </w:p>
    <w:p w:rsidR="00A92D4A" w:rsidRDefault="00A92D4A" w:rsidP="00A92D4A">
      <w:pPr>
        <w:pStyle w:val="3"/>
        <w:rPr>
          <w:rFonts w:eastAsia="MS Mincho"/>
          <w:lang w:eastAsia="ja-JP"/>
        </w:rPr>
      </w:pPr>
      <w:bookmarkStart w:id="50" w:name="_Toc494295560"/>
      <w:bookmarkStart w:id="51" w:name="_Toc495923660"/>
      <w:bookmarkStart w:id="52" w:name="_Toc500344913"/>
      <w:bookmarkStart w:id="53" w:name="_Toc507677786"/>
      <w:bookmarkStart w:id="54" w:name="_Toc512349564"/>
      <w:bookmarkStart w:id="55" w:name="_Toc42512447"/>
      <w:bookmarkStart w:id="56" w:name="_Toc47739617"/>
      <w:r w:rsidRPr="00697599">
        <w:t>6.</w:t>
      </w:r>
      <w:r>
        <w:rPr>
          <w:rFonts w:hint="eastAsia"/>
          <w:lang w:eastAsia="zh-CN"/>
        </w:rPr>
        <w:t>1.</w:t>
      </w:r>
      <w:r>
        <w:rPr>
          <w:lang w:eastAsia="zh-CN"/>
        </w:rPr>
        <w:t>1</w:t>
      </w:r>
      <w:r w:rsidRPr="00697599">
        <w:tab/>
      </w:r>
      <w:r w:rsidRPr="00697599">
        <w:rPr>
          <w:rFonts w:eastAsia="MS Mincho" w:hint="eastAsia"/>
          <w:lang w:eastAsia="ja-JP"/>
        </w:rPr>
        <w:t>DC</w:t>
      </w:r>
      <w:r w:rsidRPr="00697599">
        <w:t>_</w:t>
      </w:r>
      <w:r w:rsidR="0035219F">
        <w:rPr>
          <w:lang w:eastAsia="zh-CN"/>
        </w:rPr>
        <w:t>X</w:t>
      </w:r>
      <w:r>
        <w:rPr>
          <w:rFonts w:hint="eastAsia"/>
          <w:lang w:eastAsia="zh-CN"/>
        </w:rPr>
        <w:t>_</w:t>
      </w:r>
      <w:r w:rsidRPr="00697599">
        <w:rPr>
          <w:rFonts w:eastAsia="MS Mincho" w:hint="eastAsia"/>
          <w:lang w:eastAsia="ja-JP"/>
        </w:rPr>
        <w:t>n</w:t>
      </w:r>
      <w:bookmarkEnd w:id="50"/>
      <w:bookmarkEnd w:id="51"/>
      <w:bookmarkEnd w:id="52"/>
      <w:bookmarkEnd w:id="53"/>
      <w:bookmarkEnd w:id="54"/>
      <w:bookmarkEnd w:id="55"/>
      <w:r>
        <w:rPr>
          <w:rFonts w:eastAsia="MS Mincho"/>
          <w:lang w:eastAsia="ja-JP"/>
        </w:rPr>
        <w:t>Y</w:t>
      </w:r>
      <w:bookmarkEnd w:id="56"/>
    </w:p>
    <w:p w:rsidR="00A92D4A" w:rsidRDefault="00A92D4A" w:rsidP="00A92D4A">
      <w:pPr>
        <w:pStyle w:val="4"/>
        <w:rPr>
          <w:rFonts w:eastAsia="MS Mincho"/>
          <w:lang w:eastAsia="ja-JP"/>
        </w:rPr>
      </w:pPr>
      <w:bookmarkStart w:id="57" w:name="_Toc494295561"/>
      <w:bookmarkStart w:id="58" w:name="_Toc495923661"/>
      <w:bookmarkStart w:id="59" w:name="_Toc500344914"/>
      <w:bookmarkStart w:id="60" w:name="_Toc507677787"/>
      <w:bookmarkStart w:id="61" w:name="_Toc512349565"/>
      <w:r w:rsidRPr="00697599">
        <w:rPr>
          <w:lang w:eastAsia="zh-CN"/>
        </w:rPr>
        <w:t>6.</w:t>
      </w:r>
      <w:r>
        <w:rPr>
          <w:rFonts w:hint="eastAsia"/>
          <w:lang w:eastAsia="zh-CN"/>
        </w:rPr>
        <w:t>1</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bookmarkEnd w:id="57"/>
      <w:bookmarkEnd w:id="58"/>
      <w:bookmarkEnd w:id="59"/>
      <w:bookmarkEnd w:id="60"/>
      <w:bookmarkEnd w:id="61"/>
    </w:p>
    <w:p w:rsidR="00EF7AE8" w:rsidRPr="00EF7AE8" w:rsidRDefault="00EF7AE8" w:rsidP="00EF7AE8">
      <w:pPr>
        <w:rPr>
          <w:i/>
          <w:color w:val="0033CC"/>
        </w:rPr>
      </w:pPr>
      <w:r w:rsidRPr="00A92D4A">
        <w:rPr>
          <w:i/>
          <w:color w:val="0033CC"/>
        </w:rPr>
        <w:t xml:space="preserve">&lt; Editor’s note: </w:t>
      </w:r>
      <w:r>
        <w:rPr>
          <w:i/>
          <w:color w:val="0033CC"/>
        </w:rPr>
        <w:t xml:space="preserve">Note that for the NE-DC combinations, please use the format of </w:t>
      </w:r>
      <w:r w:rsidRPr="00EF7AE8">
        <w:rPr>
          <w:i/>
          <w:color w:val="0033CC"/>
        </w:rPr>
        <w:t>Table 5.5B.4a.1-1: Inter-band NE-DC configurations within FR1 (two bands)</w:t>
      </w:r>
      <w:r>
        <w:rPr>
          <w:i/>
          <w:color w:val="0033CC"/>
        </w:rPr>
        <w:t xml:space="preserve"> in TS 38.101-3</w:t>
      </w:r>
      <w:r w:rsidRPr="00A92D4A">
        <w:rPr>
          <w:i/>
          <w:color w:val="0033CC"/>
        </w:rPr>
        <w:t>&gt;</w:t>
      </w:r>
    </w:p>
    <w:p w:rsidR="00B03FBB" w:rsidRPr="0035219F" w:rsidRDefault="00C710C6" w:rsidP="0035219F">
      <w:pPr>
        <w:keepNext/>
        <w:spacing w:before="120" w:after="120"/>
        <w:jc w:val="center"/>
        <w:rPr>
          <w:rFonts w:ascii="Arial" w:eastAsia="Yu Mincho" w:hAnsi="Arial" w:cs="Arial"/>
          <w:sz w:val="28"/>
          <w:szCs w:val="28"/>
          <w:lang w:val="en-US" w:eastAsia="ja-JP"/>
        </w:rPr>
      </w:pPr>
      <w:r w:rsidRPr="00697599">
        <w:rPr>
          <w:rFonts w:ascii="Arial" w:hAnsi="Arial" w:cs="Arial"/>
          <w:b/>
        </w:rPr>
        <w:lastRenderedPageBreak/>
        <w:t xml:space="preserve">Table </w:t>
      </w:r>
      <w:r>
        <w:rPr>
          <w:rFonts w:ascii="Arial" w:hAnsi="Arial" w:cs="Arial"/>
          <w:b/>
          <w:lang w:eastAsia="zh-CN"/>
        </w:rPr>
        <w:t>6.1.</w:t>
      </w:r>
      <w:r w:rsidR="0035219F">
        <w:rPr>
          <w:rFonts w:ascii="Arial" w:hAnsi="Arial" w:cs="Arial"/>
          <w:b/>
          <w:lang w:eastAsia="zh-CN"/>
        </w:rPr>
        <w:t>1</w:t>
      </w:r>
      <w:r>
        <w:rPr>
          <w:rFonts w:ascii="Arial" w:hAnsi="Arial" w:cs="Arial"/>
          <w:b/>
          <w:lang w:eastAsia="zh-CN"/>
        </w:rPr>
        <w:t>.</w:t>
      </w:r>
      <w:r w:rsidR="0035219F">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sidR="0035219F" w:rsidRPr="0035219F">
        <w:rPr>
          <w:rFonts w:ascii="Arial" w:hAnsi="Arial" w:cs="Arial"/>
          <w:b/>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A92D4A" w:rsidRPr="00E062F1" w:rsidTr="00004497">
        <w:trPr>
          <w:trHeight w:val="47"/>
          <w:tblHeader/>
          <w:jc w:val="center"/>
        </w:trPr>
        <w:tc>
          <w:tcPr>
            <w:tcW w:w="2537" w:type="dxa"/>
            <w:shd w:val="clear" w:color="auto" w:fill="auto"/>
            <w:vAlign w:val="center"/>
            <w:hideMark/>
          </w:tcPr>
          <w:p w:rsidR="00A92D4A" w:rsidRPr="00E062F1" w:rsidRDefault="00A92D4A" w:rsidP="00004497">
            <w:pPr>
              <w:pStyle w:val="TAH"/>
              <w:rPr>
                <w:lang w:eastAsia="fi-FI"/>
              </w:rPr>
            </w:pPr>
            <w:bookmarkStart w:id="62" w:name="_Hlk516090533"/>
            <w:r w:rsidRPr="00E062F1">
              <w:rPr>
                <w:lang w:eastAsia="fi-FI"/>
              </w:rPr>
              <w:t>EN-DC</w:t>
            </w:r>
          </w:p>
          <w:p w:rsidR="00A92D4A" w:rsidRPr="00E062F1" w:rsidRDefault="00A92D4A" w:rsidP="00004497">
            <w:pPr>
              <w:pStyle w:val="TAH"/>
              <w:rPr>
                <w:lang w:eastAsia="fi-FI"/>
              </w:rPr>
            </w:pPr>
            <w:r w:rsidRPr="00E062F1">
              <w:rPr>
                <w:lang w:eastAsia="fi-FI"/>
              </w:rPr>
              <w:t>configuration</w:t>
            </w:r>
          </w:p>
        </w:tc>
        <w:tc>
          <w:tcPr>
            <w:tcW w:w="2280" w:type="dxa"/>
            <w:vAlign w:val="center"/>
          </w:tcPr>
          <w:p w:rsidR="00A92D4A" w:rsidRPr="00E062F1" w:rsidRDefault="00A92D4A" w:rsidP="00004497">
            <w:pPr>
              <w:pStyle w:val="TAH"/>
              <w:rPr>
                <w:lang w:eastAsia="fi-FI"/>
              </w:rPr>
            </w:pPr>
            <w:r w:rsidRPr="00E062F1">
              <w:rPr>
                <w:lang w:eastAsia="fi-FI"/>
              </w:rPr>
              <w:t>Uplink EN-DC</w:t>
            </w:r>
          </w:p>
          <w:p w:rsidR="00A92D4A" w:rsidRPr="00E062F1" w:rsidDel="00C35823" w:rsidRDefault="00A92D4A" w:rsidP="0035219F">
            <w:pPr>
              <w:pStyle w:val="TAH"/>
              <w:rPr>
                <w:lang w:eastAsia="fi-FI"/>
              </w:rPr>
            </w:pPr>
            <w:r w:rsidRPr="00E062F1">
              <w:rPr>
                <w:lang w:eastAsia="fi-FI"/>
              </w:rPr>
              <w:t>configuration</w:t>
            </w:r>
          </w:p>
        </w:tc>
        <w:tc>
          <w:tcPr>
            <w:tcW w:w="2738" w:type="dxa"/>
            <w:shd w:val="clear" w:color="auto" w:fill="auto"/>
            <w:vAlign w:val="center"/>
            <w:hideMark/>
          </w:tcPr>
          <w:p w:rsidR="00A92D4A" w:rsidRPr="00E062F1" w:rsidRDefault="00A92D4A" w:rsidP="00004497">
            <w:pPr>
              <w:pStyle w:val="TAH"/>
              <w:rPr>
                <w:lang w:eastAsia="fi-FI"/>
              </w:rPr>
            </w:pPr>
            <w:r w:rsidRPr="00E062F1">
              <w:rPr>
                <w:lang w:eastAsia="fi-FI"/>
              </w:rPr>
              <w:t>Single UL allowed</w:t>
            </w:r>
          </w:p>
        </w:tc>
      </w:tr>
      <w:bookmarkEnd w:id="62"/>
      <w:tr w:rsidR="00A92D4A" w:rsidRPr="00E062F1" w:rsidTr="00004497">
        <w:trPr>
          <w:trHeight w:val="47"/>
          <w:jc w:val="center"/>
        </w:trPr>
        <w:tc>
          <w:tcPr>
            <w:tcW w:w="2537" w:type="dxa"/>
            <w:shd w:val="clear" w:color="auto" w:fill="auto"/>
            <w:vAlign w:val="center"/>
          </w:tcPr>
          <w:p w:rsidR="00A92D4A" w:rsidRPr="0035219F" w:rsidRDefault="0035219F" w:rsidP="00004497">
            <w:pPr>
              <w:pStyle w:val="TAC"/>
              <w:rPr>
                <w:lang w:eastAsia="fi-FI"/>
              </w:rPr>
            </w:pPr>
            <w:r w:rsidRPr="0035219F">
              <w:rPr>
                <w:lang w:eastAsia="fi-FI"/>
              </w:rPr>
              <w:t>DC_X</w:t>
            </w:r>
            <w:r>
              <w:rPr>
                <w:lang w:eastAsia="fi-FI"/>
              </w:rPr>
              <w:t>A</w:t>
            </w:r>
            <w:r w:rsidRPr="0035219F">
              <w:rPr>
                <w:lang w:eastAsia="fi-FI"/>
              </w:rPr>
              <w:t>_nY</w:t>
            </w:r>
            <w:r>
              <w:rPr>
                <w:lang w:eastAsia="fi-FI"/>
              </w:rPr>
              <w:t>A</w:t>
            </w:r>
          </w:p>
        </w:tc>
        <w:tc>
          <w:tcPr>
            <w:tcW w:w="2280" w:type="dxa"/>
            <w:vAlign w:val="center"/>
          </w:tcPr>
          <w:p w:rsidR="00A92D4A" w:rsidRPr="0035219F" w:rsidRDefault="0035219F" w:rsidP="00004497">
            <w:pPr>
              <w:pStyle w:val="TAC"/>
              <w:rPr>
                <w:lang w:eastAsia="fi-FI"/>
              </w:rPr>
            </w:pPr>
            <w:r w:rsidRPr="0035219F">
              <w:rPr>
                <w:lang w:eastAsia="fi-FI"/>
              </w:rPr>
              <w:t>DC_X</w:t>
            </w:r>
            <w:r>
              <w:rPr>
                <w:lang w:eastAsia="fi-FI"/>
              </w:rPr>
              <w:t>A</w:t>
            </w:r>
            <w:r w:rsidRPr="0035219F">
              <w:rPr>
                <w:lang w:eastAsia="fi-FI"/>
              </w:rPr>
              <w:t>_nY</w:t>
            </w:r>
            <w:r>
              <w:rPr>
                <w:lang w:eastAsia="fi-FI"/>
              </w:rPr>
              <w:t>A</w:t>
            </w:r>
          </w:p>
        </w:tc>
        <w:tc>
          <w:tcPr>
            <w:tcW w:w="2738" w:type="dxa"/>
            <w:shd w:val="clear" w:color="auto" w:fill="auto"/>
            <w:vAlign w:val="center"/>
          </w:tcPr>
          <w:p w:rsidR="00A92D4A" w:rsidRPr="0035219F" w:rsidRDefault="00A92D4A" w:rsidP="00004497">
            <w:pPr>
              <w:pStyle w:val="TAC"/>
              <w:rPr>
                <w:lang w:eastAsia="fi-FI"/>
              </w:rPr>
            </w:pPr>
          </w:p>
        </w:tc>
      </w:tr>
      <w:tr w:rsidR="001F678F" w:rsidRPr="00E062F1" w:rsidTr="00912472">
        <w:trPr>
          <w:trHeight w:val="47"/>
          <w:jc w:val="center"/>
        </w:trPr>
        <w:tc>
          <w:tcPr>
            <w:tcW w:w="7555" w:type="dxa"/>
            <w:gridSpan w:val="3"/>
            <w:shd w:val="clear" w:color="auto" w:fill="auto"/>
            <w:vAlign w:val="center"/>
          </w:tcPr>
          <w:p w:rsidR="001F678F" w:rsidRPr="0035219F" w:rsidRDefault="001F678F" w:rsidP="001F678F">
            <w:pPr>
              <w:pStyle w:val="TAC"/>
              <w:jc w:val="left"/>
              <w:rPr>
                <w:lang w:eastAsia="zh-TW"/>
              </w:rPr>
            </w:pPr>
            <w:r>
              <w:rPr>
                <w:rFonts w:hint="eastAsia"/>
                <w:lang w:eastAsia="zh-TW"/>
              </w:rPr>
              <w:t>NOTE X:</w:t>
            </w:r>
          </w:p>
        </w:tc>
      </w:tr>
    </w:tbl>
    <w:p w:rsidR="00A92D4A" w:rsidRPr="001F678F" w:rsidRDefault="001F678F" w:rsidP="00B03FBB">
      <w:pPr>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A92D4A" w:rsidRDefault="00A92D4A" w:rsidP="00A92D4A">
      <w:pPr>
        <w:pStyle w:val="4"/>
        <w:rPr>
          <w:lang w:eastAsia="zh-CN"/>
        </w:rPr>
      </w:pPr>
      <w:bookmarkStart w:id="63" w:name="_Toc520808396"/>
      <w:r w:rsidRPr="00697599">
        <w:rPr>
          <w:rFonts w:hint="eastAsia"/>
          <w:lang w:eastAsia="zh-CN"/>
        </w:rPr>
        <w:t>6.1</w:t>
      </w:r>
      <w:r w:rsidRPr="00697599">
        <w:rPr>
          <w:lang w:eastAsia="zh-CN"/>
        </w:rPr>
        <w:t>.</w:t>
      </w:r>
      <w:r>
        <w:rPr>
          <w:lang w:eastAsia="zh-CN"/>
        </w:rPr>
        <w:t>1.2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63"/>
    </w:p>
    <w:p w:rsidR="00EF7AE8" w:rsidRPr="00EF7AE8" w:rsidRDefault="00EF7AE8" w:rsidP="0035219F">
      <w:pPr>
        <w:rPr>
          <w:i/>
          <w:color w:val="0033CC"/>
        </w:rPr>
      </w:pPr>
      <w:r w:rsidRPr="00A92D4A">
        <w:rPr>
          <w:i/>
          <w:color w:val="0033CC"/>
        </w:rPr>
        <w:t xml:space="preserve">&lt; Editor’s note: </w:t>
      </w:r>
      <w:r>
        <w:rPr>
          <w:i/>
          <w:color w:val="0033CC"/>
        </w:rPr>
        <w:t xml:space="preserve">Note that for the NE-DC combinations, please use the format of </w:t>
      </w:r>
      <w:r w:rsidRPr="00EF7AE8">
        <w:rPr>
          <w:i/>
          <w:color w:val="0033CC"/>
        </w:rPr>
        <w:t>Table 6.2B.1.3a-1: Maximum output power for inter-band NE-DC (two bands)</w:t>
      </w:r>
      <w:r>
        <w:rPr>
          <w:i/>
          <w:color w:val="0033CC"/>
        </w:rPr>
        <w:t xml:space="preserve"> in TS 38.101-3</w:t>
      </w:r>
      <w:r w:rsidRPr="00A92D4A">
        <w:rPr>
          <w:i/>
          <w:color w:val="0033CC"/>
        </w:rPr>
        <w:t>&gt;</w:t>
      </w:r>
    </w:p>
    <w:p w:rsidR="00EF7AE8" w:rsidRPr="0035219F" w:rsidRDefault="0035219F" w:rsidP="0035219F">
      <w:pPr>
        <w:rPr>
          <w:i/>
          <w:color w:val="0033CC"/>
        </w:rPr>
      </w:pPr>
      <w:r w:rsidRPr="00A92D4A">
        <w:rPr>
          <w:i/>
          <w:color w:val="0033CC"/>
        </w:rPr>
        <w:t xml:space="preserve">&lt; Editor’s note: </w:t>
      </w:r>
      <w:r>
        <w:rPr>
          <w:i/>
          <w:color w:val="0033CC"/>
        </w:rPr>
        <w:t>Note that the DC configurations in the following table should be the supported Uplink EN-DC configurations</w:t>
      </w:r>
      <w:r w:rsidR="00EF7AE8">
        <w:rPr>
          <w:i/>
          <w:color w:val="0033CC"/>
        </w:rPr>
        <w:t xml:space="preserve">. </w:t>
      </w:r>
      <w:r w:rsidRPr="00A92D4A">
        <w:rPr>
          <w:i/>
          <w:color w:val="0033CC"/>
        </w:rPr>
        <w:t>&gt;</w:t>
      </w:r>
    </w:p>
    <w:p w:rsidR="00A92D4A" w:rsidRPr="00301366" w:rsidRDefault="00A92D4A" w:rsidP="00A92D4A">
      <w:pPr>
        <w:keepNext/>
        <w:spacing w:before="120" w:after="120"/>
        <w:jc w:val="center"/>
        <w:rPr>
          <w:rFonts w:ascii="Arial" w:eastAsia="游明朝" w:hAnsi="Arial" w:cs="Arial"/>
          <w:sz w:val="28"/>
          <w:szCs w:val="28"/>
          <w:lang w:eastAsia="ja-JP"/>
        </w:rPr>
      </w:pPr>
      <w:r w:rsidRPr="00697599">
        <w:rPr>
          <w:rFonts w:ascii="Arial" w:hAnsi="Arial" w:cs="Arial"/>
          <w:b/>
        </w:rPr>
        <w:t xml:space="preserve">Table </w:t>
      </w:r>
      <w:r>
        <w:rPr>
          <w:rFonts w:ascii="Arial" w:hAnsi="Arial" w:cs="Arial"/>
          <w:b/>
          <w:lang w:eastAsia="zh-CN"/>
        </w:rPr>
        <w:t>6.1.1.</w:t>
      </w:r>
      <w:r w:rsidR="0035219F">
        <w:rPr>
          <w:rFonts w:ascii="Arial" w:hAnsi="Arial" w:cs="Arial"/>
          <w:b/>
          <w:lang w:eastAsia="zh-CN"/>
        </w:rPr>
        <w:t>2</w:t>
      </w:r>
      <w:r w:rsidRPr="00697599">
        <w:rPr>
          <w:rFonts w:ascii="Arial" w:hAnsi="Arial" w:cs="Arial"/>
          <w:b/>
        </w:rPr>
        <w:t>-1:</w:t>
      </w:r>
      <w:r w:rsidRPr="00301366">
        <w:t xml:space="preserve"> </w:t>
      </w:r>
      <w:r w:rsidR="0035219F" w:rsidRPr="0035219F">
        <w:rPr>
          <w:rFonts w:ascii="Arial" w:hAnsi="Arial" w:cs="Arial"/>
          <w:b/>
        </w:rPr>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A92D4A" w:rsidTr="00004497">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A92D4A" w:rsidRDefault="00A92D4A" w:rsidP="00004497">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A92D4A" w:rsidRDefault="00A92D4A" w:rsidP="00004497">
            <w:pPr>
              <w:pStyle w:val="TAH"/>
              <w:rPr>
                <w:rFonts w:eastAsia="MS Mincho"/>
              </w:rPr>
            </w:pPr>
            <w:r>
              <w:rPr>
                <w:rFonts w:eastAsia="MS Mincho"/>
              </w:rPr>
              <w:t>Power class 3</w:t>
            </w:r>
          </w:p>
          <w:p w:rsidR="00A92D4A" w:rsidRDefault="00A92D4A" w:rsidP="00004497">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A92D4A" w:rsidRDefault="00A92D4A" w:rsidP="00004497">
            <w:pPr>
              <w:pStyle w:val="TAH"/>
              <w:rPr>
                <w:rFonts w:eastAsia="MS Mincho"/>
              </w:rPr>
            </w:pPr>
            <w:r>
              <w:rPr>
                <w:rFonts w:eastAsia="MS Mincho"/>
              </w:rPr>
              <w:t>Tolerance</w:t>
            </w:r>
          </w:p>
          <w:p w:rsidR="00A92D4A" w:rsidRDefault="00A92D4A" w:rsidP="00004497">
            <w:pPr>
              <w:pStyle w:val="TAH"/>
              <w:rPr>
                <w:rFonts w:eastAsia="MS Mincho"/>
              </w:rPr>
            </w:pPr>
            <w:r>
              <w:rPr>
                <w:rFonts w:eastAsia="MS Mincho"/>
              </w:rPr>
              <w:t>(dB)</w:t>
            </w:r>
          </w:p>
        </w:tc>
      </w:tr>
      <w:tr w:rsidR="00A92D4A" w:rsidTr="00004497">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A92D4A" w:rsidRDefault="0035219F" w:rsidP="00004497">
            <w:pPr>
              <w:pStyle w:val="TAL"/>
              <w:jc w:val="center"/>
              <w:rPr>
                <w:rFonts w:eastAsia="MS Mincho"/>
              </w:rPr>
            </w:pPr>
            <w:r w:rsidRPr="0035219F">
              <w:rPr>
                <w:szCs w:val="18"/>
                <w:lang w:val="fi-FI" w:eastAsia="fi-FI"/>
              </w:rPr>
              <w:t>DC_X</w:t>
            </w:r>
            <w:r>
              <w:rPr>
                <w:szCs w:val="18"/>
                <w:lang w:val="fi-FI" w:eastAsia="fi-FI"/>
              </w:rPr>
              <w:t>A</w:t>
            </w:r>
            <w:r w:rsidRPr="0035219F">
              <w:rPr>
                <w:szCs w:val="18"/>
                <w:lang w:val="fi-FI" w:eastAsia="fi-FI"/>
              </w:rPr>
              <w:t>_nY</w:t>
            </w:r>
            <w:r>
              <w:rPr>
                <w:szCs w:val="18"/>
                <w:lang w:val="fi-FI"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A92D4A" w:rsidRPr="00E725F8" w:rsidRDefault="00A92D4A" w:rsidP="00004497">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A92D4A" w:rsidRPr="00E725F8" w:rsidRDefault="00A92D4A" w:rsidP="00004497">
            <w:pPr>
              <w:pStyle w:val="TAC"/>
              <w:rPr>
                <w:rFonts w:eastAsia="MS Mincho"/>
              </w:rPr>
            </w:pPr>
            <w:r w:rsidRPr="00E725F8">
              <w:rPr>
                <w:rFonts w:eastAsia="MS Mincho"/>
              </w:rPr>
              <w:t>+2/-3</w:t>
            </w:r>
          </w:p>
        </w:tc>
      </w:tr>
    </w:tbl>
    <w:p w:rsidR="00A92D4A" w:rsidRDefault="00A92D4A" w:rsidP="00B03FBB"/>
    <w:p w:rsidR="00A92D4A" w:rsidRDefault="00A92D4A" w:rsidP="00A92D4A">
      <w:pPr>
        <w:pStyle w:val="4"/>
        <w:rPr>
          <w:lang w:eastAsia="zh-CN"/>
        </w:rPr>
      </w:pPr>
      <w:r w:rsidRPr="00697599">
        <w:rPr>
          <w:rFonts w:hint="eastAsia"/>
          <w:lang w:eastAsia="zh-CN"/>
        </w:rPr>
        <w:t>6.1</w:t>
      </w:r>
      <w:r w:rsidRPr="00697599">
        <w:rPr>
          <w:lang w:eastAsia="zh-CN"/>
        </w:rPr>
        <w:t>.</w:t>
      </w:r>
      <w:r>
        <w:rPr>
          <w:lang w:eastAsia="zh-CN"/>
        </w:rPr>
        <w:t>1.3</w:t>
      </w:r>
      <w:r w:rsidRPr="00697599">
        <w:rPr>
          <w:lang w:eastAsia="zh-CN"/>
        </w:rPr>
        <w:tab/>
      </w:r>
      <w:r w:rsidRPr="00A92D4A">
        <w:rPr>
          <w:lang w:eastAsia="zh-CN"/>
        </w:rPr>
        <w:t>Spurious emission band UE co-existence for DC</w:t>
      </w:r>
    </w:p>
    <w:p w:rsidR="00EF7AE8" w:rsidRPr="00EF7AE8" w:rsidRDefault="00EF7AE8" w:rsidP="00EF7AE8">
      <w:pPr>
        <w:rPr>
          <w:i/>
          <w:color w:val="0033CC"/>
        </w:rPr>
      </w:pPr>
      <w:r w:rsidRPr="00A92D4A">
        <w:rPr>
          <w:i/>
          <w:color w:val="0033CC"/>
        </w:rPr>
        <w:t xml:space="preserve">&lt; Editor’s note: </w:t>
      </w:r>
      <w:r w:rsidRPr="00EF7AE8">
        <w:rPr>
          <w:i/>
          <w:color w:val="0033CC"/>
        </w:rPr>
        <w:t>Note that for the NE-DC configurations that have a corresponding specified EN-DC configuration, the requirements in the Table 6.5B.3.3.2-1 of TS 38.101-3 apply on each component carrier with all component carriers are active.</w:t>
      </w:r>
      <w:r>
        <w:rPr>
          <w:i/>
          <w:color w:val="0033CC"/>
        </w:rPr>
        <w:t xml:space="preserve"> </w:t>
      </w:r>
      <w:r w:rsidRPr="00A92D4A">
        <w:rPr>
          <w:i/>
          <w:color w:val="0033CC"/>
        </w:rPr>
        <w:t>&gt;</w:t>
      </w:r>
    </w:p>
    <w:p w:rsidR="00A92D4A" w:rsidRPr="00697599" w:rsidRDefault="00A92D4A" w:rsidP="00A92D4A">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w:t>
      </w:r>
      <w:r w:rsidR="0035219F">
        <w:rPr>
          <w:rFonts w:ascii="Arial" w:hAnsi="Arial"/>
          <w:b/>
          <w:lang w:eastAsia="zh-CN"/>
        </w:rPr>
        <w:t>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A92D4A" w:rsidRPr="00697599" w:rsidTr="00004497">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A92D4A" w:rsidRPr="00697599" w:rsidRDefault="00A92D4A" w:rsidP="00004497">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A92D4A" w:rsidRPr="00697599" w:rsidRDefault="00A92D4A" w:rsidP="00004497">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A92D4A" w:rsidRPr="00697599" w:rsidTr="00004497">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A92D4A" w:rsidRPr="00697599" w:rsidRDefault="00A92D4A" w:rsidP="00004497">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A92D4A" w:rsidRPr="00697599" w:rsidRDefault="00A92D4A" w:rsidP="00004497">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A92D4A" w:rsidRPr="00697599" w:rsidRDefault="00A92D4A" w:rsidP="00004497">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A92D4A" w:rsidRPr="00697599" w:rsidRDefault="00A92D4A" w:rsidP="00004497">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A92D4A" w:rsidRPr="00697599" w:rsidRDefault="00A92D4A" w:rsidP="00004497">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A92D4A" w:rsidRPr="00697599" w:rsidRDefault="00A92D4A" w:rsidP="00004497">
            <w:pPr>
              <w:keepNext/>
              <w:keepLines/>
              <w:spacing w:after="0"/>
              <w:jc w:val="center"/>
              <w:rPr>
                <w:rFonts w:ascii="Arial" w:hAnsi="Arial" w:cs="Arial"/>
                <w:b/>
                <w:sz w:val="18"/>
              </w:rPr>
            </w:pPr>
            <w:r w:rsidRPr="00697599">
              <w:rPr>
                <w:rFonts w:ascii="Arial" w:hAnsi="Arial" w:cs="Arial"/>
                <w:b/>
                <w:sz w:val="18"/>
              </w:rPr>
              <w:t>NOTE</w:t>
            </w:r>
          </w:p>
        </w:tc>
      </w:tr>
      <w:tr w:rsidR="00A92D4A" w:rsidRPr="007E3289" w:rsidTr="00004497">
        <w:trPr>
          <w:trHeight w:val="192"/>
          <w:jc w:val="center"/>
        </w:trPr>
        <w:tc>
          <w:tcPr>
            <w:tcW w:w="1663" w:type="dxa"/>
            <w:vMerge w:val="restart"/>
            <w:tcBorders>
              <w:top w:val="single" w:sz="4" w:space="0" w:color="auto"/>
              <w:left w:val="single" w:sz="4" w:space="0" w:color="auto"/>
              <w:right w:val="single" w:sz="4" w:space="0" w:color="auto"/>
            </w:tcBorders>
            <w:vAlign w:val="center"/>
          </w:tcPr>
          <w:p w:rsidR="00A92D4A" w:rsidRPr="00A919BF" w:rsidRDefault="0035219F" w:rsidP="00004497">
            <w:pPr>
              <w:keepNext/>
              <w:keepLines/>
              <w:spacing w:after="0"/>
              <w:jc w:val="center"/>
              <w:rPr>
                <w:rFonts w:ascii="Arial" w:hAnsi="Arial" w:cs="Arial"/>
                <w:sz w:val="16"/>
                <w:szCs w:val="16"/>
                <w:lang w:eastAsia="ja-JP"/>
              </w:rPr>
            </w:pPr>
            <w:r w:rsidRPr="0035219F">
              <w:rPr>
                <w:rFonts w:ascii="Arial" w:hAnsi="Arial" w:cs="Arial"/>
                <w:sz w:val="16"/>
                <w:szCs w:val="16"/>
                <w:lang w:eastAsia="ja-JP"/>
              </w:rPr>
              <w:t>DC_X_nY</w:t>
            </w:r>
          </w:p>
        </w:tc>
        <w:tc>
          <w:tcPr>
            <w:tcW w:w="2919" w:type="dxa"/>
            <w:tcBorders>
              <w:top w:val="nil"/>
              <w:left w:val="nil"/>
              <w:bottom w:val="single" w:sz="4" w:space="0" w:color="auto"/>
              <w:right w:val="single" w:sz="4" w:space="0" w:color="auto"/>
            </w:tcBorders>
            <w:vAlign w:val="bottom"/>
          </w:tcPr>
          <w:p w:rsidR="00A92D4A" w:rsidRPr="0035219F" w:rsidRDefault="0035219F" w:rsidP="0035219F">
            <w:pPr>
              <w:keepNext/>
              <w:keepLines/>
              <w:spacing w:after="0"/>
              <w:rPr>
                <w:rFonts w:ascii="Arial" w:hAnsi="Arial" w:cs="Arial"/>
                <w:sz w:val="16"/>
                <w:szCs w:val="16"/>
                <w:lang w:val="en-US" w:eastAsia="zh-CN"/>
              </w:rPr>
            </w:pPr>
            <w:r w:rsidRPr="0035219F">
              <w:rPr>
                <w:rFonts w:ascii="Arial" w:hAnsi="Arial" w:cs="Arial"/>
                <w:sz w:val="16"/>
                <w:szCs w:val="16"/>
                <w:lang w:eastAsia="zh-CN"/>
              </w:rPr>
              <w:t>E-UTRA Band xx, yy, zz</w:t>
            </w:r>
          </w:p>
        </w:tc>
        <w:tc>
          <w:tcPr>
            <w:tcW w:w="951" w:type="dxa"/>
            <w:tcBorders>
              <w:top w:val="nil"/>
              <w:left w:val="nil"/>
              <w:bottom w:val="single" w:sz="4" w:space="0" w:color="auto"/>
              <w:right w:val="single" w:sz="4" w:space="0" w:color="auto"/>
            </w:tcBorders>
            <w:vAlign w:val="center"/>
          </w:tcPr>
          <w:p w:rsidR="00A92D4A" w:rsidRPr="00697599" w:rsidRDefault="00A92D4A" w:rsidP="00004497">
            <w:pPr>
              <w:keepNext/>
              <w:keepLines/>
              <w:spacing w:after="0"/>
              <w:jc w:val="right"/>
              <w:rPr>
                <w:rFonts w:ascii="Arial" w:hAnsi="Arial" w:cs="Arial"/>
                <w:sz w:val="16"/>
                <w:szCs w:val="16"/>
              </w:rPr>
            </w:pPr>
          </w:p>
        </w:tc>
        <w:tc>
          <w:tcPr>
            <w:tcW w:w="315" w:type="dxa"/>
            <w:tcBorders>
              <w:top w:val="nil"/>
              <w:left w:val="nil"/>
              <w:bottom w:val="single" w:sz="4" w:space="0" w:color="auto"/>
              <w:right w:val="single" w:sz="4" w:space="0" w:color="auto"/>
            </w:tcBorders>
            <w:vAlign w:val="center"/>
          </w:tcPr>
          <w:p w:rsidR="00A92D4A" w:rsidRPr="00697599" w:rsidRDefault="00A92D4A" w:rsidP="00004497">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rsidR="00A92D4A" w:rsidRPr="00697599" w:rsidRDefault="00A92D4A" w:rsidP="00004497">
            <w:pPr>
              <w:keepNext/>
              <w:keepLines/>
              <w:spacing w:after="0"/>
              <w:rPr>
                <w:rFonts w:ascii="Arial" w:hAnsi="Arial" w:cs="Arial"/>
                <w:sz w:val="16"/>
                <w:szCs w:val="16"/>
              </w:rPr>
            </w:pPr>
          </w:p>
        </w:tc>
        <w:tc>
          <w:tcPr>
            <w:tcW w:w="1194" w:type="dxa"/>
            <w:tcBorders>
              <w:top w:val="nil"/>
              <w:left w:val="nil"/>
              <w:bottom w:val="single" w:sz="4" w:space="0" w:color="auto"/>
              <w:right w:val="single" w:sz="4" w:space="0" w:color="auto"/>
            </w:tcBorders>
            <w:vAlign w:val="center"/>
          </w:tcPr>
          <w:p w:rsidR="00A92D4A" w:rsidRPr="00A919BF" w:rsidRDefault="00A92D4A" w:rsidP="00004497">
            <w:pPr>
              <w:keepNext/>
              <w:keepLines/>
              <w:spacing w:after="0"/>
              <w:jc w:val="center"/>
              <w:rPr>
                <w:rFonts w:ascii="Arial" w:hAnsi="Arial" w:cs="Arial"/>
                <w:sz w:val="16"/>
                <w:szCs w:val="16"/>
                <w:lang w:eastAsia="ja-JP"/>
              </w:rPr>
            </w:pPr>
          </w:p>
        </w:tc>
        <w:tc>
          <w:tcPr>
            <w:tcW w:w="1038" w:type="dxa"/>
            <w:tcBorders>
              <w:top w:val="nil"/>
              <w:left w:val="nil"/>
              <w:bottom w:val="single" w:sz="4" w:space="0" w:color="auto"/>
              <w:right w:val="single" w:sz="4" w:space="0" w:color="auto"/>
            </w:tcBorders>
            <w:vAlign w:val="center"/>
          </w:tcPr>
          <w:p w:rsidR="00A92D4A" w:rsidRPr="00A919BF" w:rsidRDefault="00A92D4A" w:rsidP="00004497">
            <w:pPr>
              <w:keepNext/>
              <w:keepLines/>
              <w:spacing w:after="0"/>
              <w:jc w:val="center"/>
              <w:rPr>
                <w:rFonts w:ascii="Arial" w:eastAsia="游明朝" w:hAnsi="Arial" w:cs="Arial"/>
                <w:sz w:val="16"/>
                <w:szCs w:val="16"/>
                <w:lang w:eastAsia="ja-JP"/>
              </w:rPr>
            </w:pPr>
          </w:p>
        </w:tc>
        <w:tc>
          <w:tcPr>
            <w:tcW w:w="978" w:type="dxa"/>
            <w:tcBorders>
              <w:top w:val="nil"/>
              <w:left w:val="nil"/>
              <w:bottom w:val="single" w:sz="4" w:space="0" w:color="auto"/>
              <w:right w:val="single" w:sz="4" w:space="0" w:color="auto"/>
            </w:tcBorders>
            <w:vAlign w:val="center"/>
          </w:tcPr>
          <w:p w:rsidR="00A92D4A" w:rsidRPr="00A919BF" w:rsidRDefault="00A92D4A" w:rsidP="00004497">
            <w:pPr>
              <w:keepNext/>
              <w:keepLines/>
              <w:spacing w:after="0"/>
              <w:jc w:val="center"/>
              <w:rPr>
                <w:rFonts w:ascii="Arial" w:hAnsi="Arial" w:cs="Arial"/>
                <w:sz w:val="16"/>
                <w:szCs w:val="16"/>
                <w:lang w:eastAsia="ja-JP"/>
              </w:rPr>
            </w:pPr>
          </w:p>
        </w:tc>
      </w:tr>
      <w:tr w:rsidR="00A92D4A" w:rsidRPr="007E3289" w:rsidTr="00004497">
        <w:trPr>
          <w:trHeight w:val="192"/>
          <w:jc w:val="center"/>
        </w:trPr>
        <w:tc>
          <w:tcPr>
            <w:tcW w:w="1663" w:type="dxa"/>
            <w:vMerge/>
            <w:tcBorders>
              <w:left w:val="single" w:sz="4" w:space="0" w:color="auto"/>
              <w:right w:val="single" w:sz="4" w:space="0" w:color="auto"/>
            </w:tcBorders>
          </w:tcPr>
          <w:p w:rsidR="00A92D4A" w:rsidRPr="00A919BF" w:rsidRDefault="00A92D4A" w:rsidP="00004497">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rsidR="00A92D4A" w:rsidRPr="0035219F" w:rsidRDefault="0035219F" w:rsidP="00004497">
            <w:pPr>
              <w:keepNext/>
              <w:keepLines/>
              <w:spacing w:after="0"/>
              <w:rPr>
                <w:rFonts w:ascii="Arial" w:hAnsi="Arial" w:cs="Arial"/>
                <w:sz w:val="16"/>
                <w:szCs w:val="16"/>
                <w:lang w:eastAsia="ja-JP"/>
              </w:rPr>
            </w:pPr>
            <w:r w:rsidRPr="0035219F">
              <w:rPr>
                <w:rFonts w:ascii="Arial" w:hAnsi="Arial" w:cs="Arial"/>
                <w:sz w:val="16"/>
                <w:szCs w:val="16"/>
                <w:lang w:eastAsia="ja-JP"/>
              </w:rPr>
              <w:t>NR band aa, bb, cc</w:t>
            </w:r>
          </w:p>
        </w:tc>
        <w:tc>
          <w:tcPr>
            <w:tcW w:w="951" w:type="dxa"/>
            <w:tcBorders>
              <w:top w:val="nil"/>
              <w:left w:val="nil"/>
              <w:bottom w:val="single" w:sz="4" w:space="0" w:color="auto"/>
              <w:right w:val="single" w:sz="4" w:space="0" w:color="auto"/>
            </w:tcBorders>
            <w:vAlign w:val="center"/>
          </w:tcPr>
          <w:p w:rsidR="00A92D4A" w:rsidRPr="00C42558" w:rsidRDefault="00A92D4A" w:rsidP="00004497">
            <w:pPr>
              <w:keepNext/>
              <w:keepLines/>
              <w:spacing w:after="0"/>
              <w:jc w:val="right"/>
              <w:rPr>
                <w:rFonts w:ascii="Arial" w:hAnsi="Arial" w:cs="Arial"/>
                <w:sz w:val="16"/>
                <w:szCs w:val="16"/>
                <w:lang w:eastAsia="ja-JP"/>
              </w:rPr>
            </w:pPr>
          </w:p>
        </w:tc>
        <w:tc>
          <w:tcPr>
            <w:tcW w:w="315" w:type="dxa"/>
            <w:tcBorders>
              <w:top w:val="nil"/>
              <w:left w:val="nil"/>
              <w:bottom w:val="single" w:sz="4" w:space="0" w:color="auto"/>
              <w:right w:val="single" w:sz="4" w:space="0" w:color="auto"/>
            </w:tcBorders>
            <w:vAlign w:val="center"/>
          </w:tcPr>
          <w:p w:rsidR="00A92D4A" w:rsidRPr="00C42558" w:rsidRDefault="00A92D4A" w:rsidP="00004497">
            <w:pPr>
              <w:keepNext/>
              <w:keepLines/>
              <w:spacing w:after="0"/>
              <w:jc w:val="center"/>
              <w:rPr>
                <w:rFonts w:ascii="Arial" w:hAnsi="Arial" w:cs="Arial"/>
                <w:sz w:val="16"/>
                <w:szCs w:val="16"/>
                <w:lang w:eastAsia="ja-JP"/>
              </w:rPr>
            </w:pPr>
          </w:p>
        </w:tc>
        <w:tc>
          <w:tcPr>
            <w:tcW w:w="957" w:type="dxa"/>
            <w:tcBorders>
              <w:top w:val="nil"/>
              <w:left w:val="nil"/>
              <w:bottom w:val="single" w:sz="4" w:space="0" w:color="auto"/>
              <w:right w:val="single" w:sz="4" w:space="0" w:color="auto"/>
            </w:tcBorders>
            <w:vAlign w:val="center"/>
          </w:tcPr>
          <w:p w:rsidR="00A92D4A" w:rsidRPr="00C42558" w:rsidRDefault="00A92D4A" w:rsidP="00004497">
            <w:pPr>
              <w:keepNext/>
              <w:keepLines/>
              <w:spacing w:after="0"/>
              <w:rPr>
                <w:rStyle w:val="TALCar"/>
                <w:rFonts w:cs="Arial"/>
                <w:sz w:val="16"/>
                <w:szCs w:val="16"/>
                <w:lang w:eastAsia="ja-JP"/>
              </w:rPr>
            </w:pPr>
          </w:p>
        </w:tc>
        <w:tc>
          <w:tcPr>
            <w:tcW w:w="1194" w:type="dxa"/>
            <w:tcBorders>
              <w:top w:val="nil"/>
              <w:left w:val="nil"/>
              <w:bottom w:val="single" w:sz="4" w:space="0" w:color="auto"/>
              <w:right w:val="single" w:sz="4" w:space="0" w:color="auto"/>
            </w:tcBorders>
            <w:vAlign w:val="center"/>
          </w:tcPr>
          <w:p w:rsidR="00A92D4A" w:rsidRPr="00C42558" w:rsidRDefault="00A92D4A" w:rsidP="00004497">
            <w:pPr>
              <w:keepNext/>
              <w:keepLines/>
              <w:spacing w:after="0"/>
              <w:jc w:val="center"/>
              <w:rPr>
                <w:rFonts w:ascii="Arial" w:hAnsi="Arial" w:cs="Arial"/>
                <w:sz w:val="16"/>
                <w:szCs w:val="16"/>
                <w:lang w:eastAsia="ja-JP"/>
              </w:rPr>
            </w:pPr>
          </w:p>
        </w:tc>
        <w:tc>
          <w:tcPr>
            <w:tcW w:w="1038" w:type="dxa"/>
            <w:tcBorders>
              <w:top w:val="nil"/>
              <w:left w:val="nil"/>
              <w:bottom w:val="single" w:sz="4" w:space="0" w:color="auto"/>
              <w:right w:val="single" w:sz="4" w:space="0" w:color="auto"/>
            </w:tcBorders>
            <w:vAlign w:val="center"/>
          </w:tcPr>
          <w:p w:rsidR="00A92D4A" w:rsidRPr="00A919BF" w:rsidRDefault="00A92D4A" w:rsidP="00004497">
            <w:pPr>
              <w:keepNext/>
              <w:keepLines/>
              <w:spacing w:after="0"/>
              <w:jc w:val="center"/>
              <w:rPr>
                <w:rFonts w:ascii="Arial" w:eastAsia="游明朝" w:hAnsi="Arial" w:cs="Arial"/>
                <w:sz w:val="16"/>
                <w:szCs w:val="16"/>
                <w:lang w:eastAsia="ja-JP"/>
              </w:rPr>
            </w:pPr>
          </w:p>
        </w:tc>
        <w:tc>
          <w:tcPr>
            <w:tcW w:w="978" w:type="dxa"/>
            <w:tcBorders>
              <w:top w:val="nil"/>
              <w:left w:val="nil"/>
              <w:bottom w:val="single" w:sz="4" w:space="0" w:color="auto"/>
              <w:right w:val="single" w:sz="4" w:space="0" w:color="auto"/>
            </w:tcBorders>
            <w:vAlign w:val="center"/>
          </w:tcPr>
          <w:p w:rsidR="00A92D4A" w:rsidRPr="00C42558" w:rsidRDefault="00A92D4A" w:rsidP="00004497">
            <w:pPr>
              <w:keepNext/>
              <w:keepLines/>
              <w:spacing w:after="0"/>
              <w:jc w:val="center"/>
              <w:rPr>
                <w:rFonts w:ascii="Arial" w:hAnsi="Arial" w:cs="Arial"/>
                <w:sz w:val="16"/>
                <w:szCs w:val="16"/>
                <w:lang w:eastAsia="ja-JP"/>
              </w:rPr>
            </w:pPr>
          </w:p>
        </w:tc>
      </w:tr>
      <w:tr w:rsidR="00A92D4A" w:rsidRPr="007E3289" w:rsidTr="00004497">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A92D4A" w:rsidRPr="0035219F" w:rsidRDefault="00A92D4A" w:rsidP="0035219F">
            <w:pPr>
              <w:pStyle w:val="TAN"/>
              <w:rPr>
                <w:lang w:val="en-US" w:eastAsia="zh-TW"/>
              </w:rPr>
            </w:pPr>
            <w:r w:rsidRPr="00505539">
              <w:rPr>
                <w:rFonts w:cs="Arial"/>
              </w:rPr>
              <w:t xml:space="preserve">NOTE </w:t>
            </w:r>
            <w:r>
              <w:rPr>
                <w:rFonts w:cs="Arial"/>
              </w:rPr>
              <w:t>X</w:t>
            </w:r>
            <w:r w:rsidRPr="00505539">
              <w:rPr>
                <w:rFonts w:cs="Arial"/>
              </w:rPr>
              <w:t>:</w:t>
            </w:r>
            <w:r w:rsidRPr="00505539">
              <w:rPr>
                <w:rFonts w:cs="Arial"/>
              </w:rPr>
              <w:tab/>
            </w:r>
          </w:p>
        </w:tc>
      </w:tr>
    </w:tbl>
    <w:p w:rsidR="00A92D4A" w:rsidRPr="001F678F" w:rsidRDefault="001F678F" w:rsidP="00B03FBB">
      <w:pPr>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A92D4A" w:rsidRPr="00697599" w:rsidRDefault="00A92D4A" w:rsidP="00A92D4A">
      <w:pPr>
        <w:pStyle w:val="4"/>
        <w:rPr>
          <w:lang w:eastAsia="zh-CN"/>
        </w:rPr>
      </w:pPr>
      <w:bookmarkStart w:id="64" w:name="_Toc494295563"/>
      <w:bookmarkStart w:id="65" w:name="_Toc495923663"/>
      <w:bookmarkStart w:id="66" w:name="_Toc500344916"/>
      <w:bookmarkStart w:id="67" w:name="_Toc507677789"/>
      <w:bookmarkStart w:id="68" w:name="_Toc512349567"/>
      <w:r>
        <w:rPr>
          <w:lang w:eastAsia="zh-CN"/>
        </w:rPr>
        <w:t>6.1.1.</w:t>
      </w:r>
      <w:r w:rsidR="0003049F">
        <w:rPr>
          <w:rFonts w:hint="eastAsia"/>
          <w:lang w:eastAsia="zh-TW"/>
        </w:rPr>
        <w:t>4</w:t>
      </w:r>
      <w:r w:rsidRPr="00697599">
        <w:rPr>
          <w:lang w:eastAsia="zh-CN"/>
        </w:rPr>
        <w:tab/>
      </w:r>
      <w:bookmarkEnd w:id="64"/>
      <w:bookmarkEnd w:id="65"/>
      <w:bookmarkEnd w:id="66"/>
      <w:bookmarkEnd w:id="67"/>
      <w:bookmarkEnd w:id="68"/>
      <w:r>
        <w:rPr>
          <w:lang w:eastAsia="zh-CN"/>
        </w:rPr>
        <w:t>MSD analysis for DC</w:t>
      </w:r>
    </w:p>
    <w:p w:rsidR="0035219F" w:rsidRPr="0035219F" w:rsidRDefault="0035219F" w:rsidP="0035219F">
      <w:pPr>
        <w:rPr>
          <w:i/>
          <w:color w:val="0033CC"/>
        </w:rPr>
      </w:pPr>
      <w:r w:rsidRPr="00A92D4A">
        <w:rPr>
          <w:i/>
          <w:color w:val="0033CC"/>
        </w:rPr>
        <w:t xml:space="preserve">&lt; Editor’s note: </w:t>
      </w:r>
      <w:r w:rsidR="00EF7AE8">
        <w:rPr>
          <w:i/>
          <w:color w:val="0033CC"/>
        </w:rPr>
        <w:t xml:space="preserve">for the MSD table of </w:t>
      </w:r>
      <w:r w:rsidR="00EF7AE8" w:rsidRPr="00EF7AE8">
        <w:rPr>
          <w:i/>
          <w:color w:val="0033CC"/>
        </w:rPr>
        <w:t>UL harmonic interference, harmon</w:t>
      </w:r>
      <w:r w:rsidR="00EF7AE8">
        <w:rPr>
          <w:i/>
          <w:color w:val="0033CC"/>
        </w:rPr>
        <w:t>ic mixing, cross band isolation and IMD, please</w:t>
      </w:r>
      <w:r w:rsidR="00EF7AE8" w:rsidRPr="00EF7AE8">
        <w:rPr>
          <w:i/>
          <w:color w:val="0033CC"/>
        </w:rPr>
        <w:t xml:space="preserve"> use the same table format as in TS 38.101-3</w:t>
      </w:r>
      <w:r w:rsidRPr="00A92D4A">
        <w:rPr>
          <w:i/>
          <w:color w:val="0033CC"/>
        </w:rPr>
        <w:t>&gt;</w:t>
      </w:r>
    </w:p>
    <w:p w:rsidR="00A92D4A" w:rsidRPr="0035219F" w:rsidRDefault="00A92D4A" w:rsidP="00B03FBB"/>
    <w:p w:rsidR="00A92D4A" w:rsidRPr="00697599" w:rsidRDefault="00A92D4A" w:rsidP="00A92D4A">
      <w:pPr>
        <w:pStyle w:val="4"/>
        <w:rPr>
          <w:lang w:eastAsia="zh-CN"/>
        </w:rPr>
      </w:pPr>
      <w:bookmarkStart w:id="69" w:name="_Toc494295564"/>
      <w:bookmarkStart w:id="70" w:name="_Toc495923664"/>
      <w:bookmarkStart w:id="71" w:name="_Toc500344917"/>
      <w:bookmarkStart w:id="72" w:name="_Toc507677790"/>
      <w:bookmarkStart w:id="73" w:name="_Toc512349568"/>
      <w:r>
        <w:t>6.1.1.</w:t>
      </w:r>
      <w:r w:rsidR="0003049F">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69"/>
      <w:bookmarkEnd w:id="70"/>
      <w:bookmarkEnd w:id="71"/>
      <w:bookmarkEnd w:id="72"/>
      <w:bookmarkEnd w:id="73"/>
    </w:p>
    <w:p w:rsidR="00A92D4A" w:rsidRDefault="00A92D4A" w:rsidP="00B03FBB"/>
    <w:p w:rsidR="00A92D4A" w:rsidRPr="00802E82" w:rsidRDefault="00A92D4A" w:rsidP="00A92D4A">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w:t>
      </w:r>
      <w:r w:rsidR="007C7AD5">
        <w:rPr>
          <w:rFonts w:ascii="Arial" w:hAnsi="Arial" w:hint="eastAsia"/>
          <w:b/>
          <w:lang w:eastAsia="zh-TW"/>
        </w:rPr>
        <w:t>5</w:t>
      </w:r>
      <w:r w:rsidRPr="00802E82">
        <w:rPr>
          <w:rFonts w:ascii="Arial" w:hAnsi="Arial" w:hint="eastAsia"/>
          <w:b/>
          <w:lang w:eastAsia="zh-CN"/>
        </w:rPr>
        <w:t>-</w:t>
      </w:r>
      <w:r w:rsidRPr="00802E82">
        <w:rPr>
          <w:rFonts w:ascii="Arial" w:hAnsi="Arial"/>
          <w:b/>
          <w:lang w:eastAsia="zh-CN"/>
        </w:rPr>
        <w:t>1: ΔT</w:t>
      </w:r>
      <w:r w:rsidRPr="0035219F">
        <w:rPr>
          <w:rFonts w:ascii="Arial" w:hAnsi="Arial"/>
          <w:b/>
          <w:vertAlign w:val="subscript"/>
          <w:lang w:eastAsia="zh-CN"/>
        </w:rPr>
        <w:t>IB</w:t>
      </w:r>
      <w:proofErr w:type="gramStart"/>
      <w:r w:rsidRPr="0035219F">
        <w:rPr>
          <w:rFonts w:ascii="Arial" w:hAnsi="Arial"/>
          <w:b/>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92D4A" w:rsidRPr="00697599" w:rsidTr="00004497">
        <w:trPr>
          <w:tblHeader/>
          <w:jc w:val="center"/>
        </w:trPr>
        <w:tc>
          <w:tcPr>
            <w:tcW w:w="1535" w:type="dxa"/>
            <w:vAlign w:val="center"/>
          </w:tcPr>
          <w:p w:rsidR="00A92D4A" w:rsidRPr="00697599" w:rsidRDefault="00A92D4A" w:rsidP="0000449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rsidR="00A92D4A" w:rsidRPr="00697599" w:rsidRDefault="00A92D4A" w:rsidP="0000449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A92D4A" w:rsidRPr="00697599" w:rsidRDefault="00A92D4A" w:rsidP="0000449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92D4A" w:rsidRPr="00697599" w:rsidTr="00004497">
        <w:trPr>
          <w:jc w:val="center"/>
        </w:trPr>
        <w:tc>
          <w:tcPr>
            <w:tcW w:w="1535" w:type="dxa"/>
            <w:vMerge w:val="restart"/>
            <w:vAlign w:val="center"/>
          </w:tcPr>
          <w:p w:rsidR="00A92D4A" w:rsidRPr="0035219F" w:rsidRDefault="00A92D4A" w:rsidP="0035219F">
            <w:pPr>
              <w:keepNext/>
              <w:keepLines/>
              <w:spacing w:after="0"/>
              <w:jc w:val="center"/>
              <w:rPr>
                <w:rFonts w:ascii="Arial" w:hAnsi="Arial" w:cs="Arial"/>
                <w:sz w:val="18"/>
                <w:lang w:val="en-US" w:eastAsia="zh-CN"/>
              </w:rPr>
            </w:pPr>
            <w:r w:rsidRPr="00697599">
              <w:rPr>
                <w:rFonts w:ascii="Arial" w:hAnsi="Arial" w:cs="Arial"/>
                <w:sz w:val="18"/>
                <w:lang w:val="x-none"/>
              </w:rPr>
              <w:t>DC_</w:t>
            </w:r>
            <w:r w:rsidR="0035219F">
              <w:rPr>
                <w:rFonts w:ascii="Arial" w:hAnsi="Arial" w:cs="Arial"/>
                <w:sz w:val="18"/>
                <w:lang w:val="en-US" w:eastAsia="zh-CN"/>
              </w:rPr>
              <w:t>X</w:t>
            </w:r>
            <w:r>
              <w:rPr>
                <w:rFonts w:ascii="Arial" w:hAnsi="Arial" w:cs="Arial" w:hint="eastAsia"/>
                <w:sz w:val="18"/>
                <w:lang w:val="x-none" w:eastAsia="zh-CN"/>
              </w:rPr>
              <w:t>_</w:t>
            </w:r>
            <w:r w:rsidRPr="00697599">
              <w:rPr>
                <w:rFonts w:ascii="Arial" w:eastAsia="MS Mincho" w:hAnsi="Arial" w:cs="Arial" w:hint="eastAsia"/>
                <w:sz w:val="18"/>
                <w:lang w:val="x-none" w:eastAsia="ja-JP"/>
              </w:rPr>
              <w:t>n</w:t>
            </w:r>
            <w:r w:rsidR="0035219F">
              <w:rPr>
                <w:rFonts w:ascii="Arial" w:eastAsia="MS Mincho" w:hAnsi="Arial" w:cs="Arial"/>
                <w:sz w:val="18"/>
                <w:lang w:val="en-US" w:eastAsia="ja-JP"/>
              </w:rPr>
              <w:t>Y</w:t>
            </w:r>
          </w:p>
        </w:tc>
        <w:tc>
          <w:tcPr>
            <w:tcW w:w="2049" w:type="dxa"/>
            <w:vAlign w:val="center"/>
          </w:tcPr>
          <w:p w:rsidR="00A92D4A" w:rsidRPr="0035219F" w:rsidRDefault="0035219F" w:rsidP="00004497">
            <w:pPr>
              <w:keepNext/>
              <w:keepLines/>
              <w:spacing w:after="0"/>
              <w:jc w:val="center"/>
              <w:rPr>
                <w:rFonts w:ascii="Arial" w:hAnsi="Arial" w:cs="Arial"/>
                <w:sz w:val="18"/>
                <w:lang w:val="en-US" w:eastAsia="zh-CN"/>
              </w:rPr>
            </w:pPr>
            <w:r>
              <w:rPr>
                <w:rFonts w:ascii="Arial" w:hAnsi="Arial" w:cs="Arial"/>
                <w:sz w:val="18"/>
                <w:lang w:val="en-US" w:eastAsia="zh-CN"/>
              </w:rPr>
              <w:t>X</w:t>
            </w:r>
          </w:p>
        </w:tc>
        <w:tc>
          <w:tcPr>
            <w:tcW w:w="2340" w:type="dxa"/>
            <w:vAlign w:val="center"/>
          </w:tcPr>
          <w:p w:rsidR="00A92D4A" w:rsidRPr="00697599" w:rsidRDefault="00A92D4A" w:rsidP="00004497">
            <w:pPr>
              <w:keepNext/>
              <w:keepLines/>
              <w:spacing w:after="0"/>
              <w:jc w:val="center"/>
              <w:rPr>
                <w:rFonts w:ascii="Arial" w:eastAsia="MS Mincho" w:hAnsi="Arial" w:cs="Arial"/>
                <w:sz w:val="18"/>
                <w:lang w:eastAsia="ja-JP"/>
              </w:rPr>
            </w:pPr>
          </w:p>
        </w:tc>
      </w:tr>
      <w:tr w:rsidR="00A92D4A" w:rsidRPr="00697599" w:rsidTr="00004497">
        <w:trPr>
          <w:jc w:val="center"/>
        </w:trPr>
        <w:tc>
          <w:tcPr>
            <w:tcW w:w="1535" w:type="dxa"/>
            <w:vMerge/>
            <w:vAlign w:val="center"/>
          </w:tcPr>
          <w:p w:rsidR="00A92D4A" w:rsidRPr="00697599" w:rsidRDefault="00A92D4A" w:rsidP="00004497">
            <w:pPr>
              <w:keepNext/>
              <w:keepLines/>
              <w:spacing w:after="0"/>
              <w:jc w:val="center"/>
              <w:rPr>
                <w:rFonts w:ascii="Arial" w:hAnsi="Arial" w:cs="Arial"/>
                <w:sz w:val="18"/>
                <w:lang w:val="x-none"/>
              </w:rPr>
            </w:pPr>
          </w:p>
        </w:tc>
        <w:tc>
          <w:tcPr>
            <w:tcW w:w="2049" w:type="dxa"/>
            <w:vAlign w:val="center"/>
          </w:tcPr>
          <w:p w:rsidR="00A92D4A" w:rsidRPr="0035219F" w:rsidRDefault="00A92D4A" w:rsidP="00004497">
            <w:pPr>
              <w:keepNext/>
              <w:keepLines/>
              <w:spacing w:after="0"/>
              <w:jc w:val="center"/>
              <w:rPr>
                <w:rFonts w:ascii="Arial" w:hAnsi="Arial" w:cs="Arial"/>
                <w:sz w:val="18"/>
                <w:lang w:val="en-US" w:eastAsia="zh-CN"/>
              </w:rPr>
            </w:pPr>
            <w:r w:rsidRPr="00697599">
              <w:rPr>
                <w:rFonts w:ascii="Arial" w:eastAsia="MS Mincho" w:hAnsi="Arial" w:cs="Arial" w:hint="eastAsia"/>
                <w:sz w:val="18"/>
                <w:lang w:val="x-none" w:eastAsia="ja-JP"/>
              </w:rPr>
              <w:t>n</w:t>
            </w:r>
            <w:r w:rsidR="0035219F">
              <w:rPr>
                <w:rFonts w:ascii="Arial" w:eastAsia="MS Mincho" w:hAnsi="Arial" w:cs="Arial"/>
                <w:sz w:val="18"/>
                <w:lang w:val="en-US" w:eastAsia="ja-JP"/>
              </w:rPr>
              <w:t>Y</w:t>
            </w:r>
          </w:p>
        </w:tc>
        <w:tc>
          <w:tcPr>
            <w:tcW w:w="2340" w:type="dxa"/>
            <w:vAlign w:val="center"/>
          </w:tcPr>
          <w:p w:rsidR="00A92D4A" w:rsidRPr="00697599" w:rsidRDefault="00A92D4A" w:rsidP="00004497">
            <w:pPr>
              <w:keepNext/>
              <w:keepLines/>
              <w:spacing w:after="0"/>
              <w:jc w:val="center"/>
              <w:rPr>
                <w:rFonts w:ascii="Arial" w:hAnsi="Arial" w:cs="Arial"/>
                <w:sz w:val="18"/>
              </w:rPr>
            </w:pPr>
          </w:p>
        </w:tc>
      </w:tr>
    </w:tbl>
    <w:p w:rsidR="0035219F" w:rsidRDefault="0035219F" w:rsidP="00A92D4A">
      <w:pPr>
        <w:keepNext/>
        <w:keepLines/>
        <w:spacing w:before="60"/>
        <w:jc w:val="center"/>
        <w:rPr>
          <w:rFonts w:ascii="Arial" w:hAnsi="Arial"/>
          <w:b/>
          <w:lang w:eastAsia="zh-CN"/>
        </w:rPr>
      </w:pPr>
    </w:p>
    <w:p w:rsidR="00A92D4A" w:rsidRPr="00802E82" w:rsidRDefault="00A92D4A" w:rsidP="00A92D4A">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w:t>
      </w:r>
      <w:r w:rsidR="007C7AD5">
        <w:rPr>
          <w:rFonts w:ascii="Arial" w:hAnsi="Arial" w:hint="eastAsia"/>
          <w:b/>
          <w:lang w:eastAsia="zh-TW"/>
        </w:rPr>
        <w:t>5</w:t>
      </w:r>
      <w:r w:rsidRPr="00802E82">
        <w:rPr>
          <w:rFonts w:ascii="Arial" w:hAnsi="Arial"/>
          <w:b/>
          <w:lang w:eastAsia="zh-CN"/>
        </w:rPr>
        <w:t>-2: ΔR</w:t>
      </w:r>
      <w:r w:rsidRPr="0035219F">
        <w:rPr>
          <w:rFonts w:ascii="Arial" w:hAnsi="Arial"/>
          <w:b/>
          <w:vertAlign w:val="subscript"/>
          <w:lang w:eastAsia="zh-CN"/>
        </w:rPr>
        <w:t>IB</w:t>
      </w:r>
      <w:proofErr w:type="gramStart"/>
      <w:r w:rsidRPr="0035219F">
        <w:rPr>
          <w:rFonts w:ascii="Arial" w:hAnsi="Arial" w:hint="eastAsia"/>
          <w:b/>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92D4A" w:rsidRPr="00697599" w:rsidTr="00004497">
        <w:trPr>
          <w:tblHeader/>
          <w:jc w:val="center"/>
        </w:trPr>
        <w:tc>
          <w:tcPr>
            <w:tcW w:w="1535" w:type="dxa"/>
            <w:vAlign w:val="center"/>
          </w:tcPr>
          <w:p w:rsidR="00A92D4A" w:rsidRPr="00697599" w:rsidRDefault="00A92D4A" w:rsidP="0000449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rsidR="00A92D4A" w:rsidRPr="00697599" w:rsidRDefault="00A92D4A" w:rsidP="0000449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A92D4A" w:rsidRPr="00697599" w:rsidRDefault="00A92D4A" w:rsidP="0000449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A92D4A" w:rsidRPr="00697599" w:rsidTr="00004497">
        <w:trPr>
          <w:jc w:val="center"/>
        </w:trPr>
        <w:tc>
          <w:tcPr>
            <w:tcW w:w="1535" w:type="dxa"/>
            <w:vMerge w:val="restart"/>
            <w:vAlign w:val="center"/>
          </w:tcPr>
          <w:p w:rsidR="00A92D4A" w:rsidRPr="0035219F" w:rsidRDefault="00A92D4A" w:rsidP="0035219F">
            <w:pPr>
              <w:keepNext/>
              <w:keepLines/>
              <w:spacing w:after="0"/>
              <w:jc w:val="center"/>
              <w:rPr>
                <w:rFonts w:ascii="Arial" w:hAnsi="Arial" w:cs="Arial"/>
                <w:sz w:val="18"/>
                <w:lang w:val="en-US" w:eastAsia="zh-CN"/>
              </w:rPr>
            </w:pPr>
            <w:r w:rsidRPr="00697599">
              <w:rPr>
                <w:rFonts w:ascii="Arial" w:hAnsi="Arial" w:cs="Arial"/>
                <w:sz w:val="18"/>
                <w:lang w:val="x-none"/>
              </w:rPr>
              <w:t>DC_</w:t>
            </w:r>
            <w:r w:rsidR="0035219F">
              <w:rPr>
                <w:rFonts w:ascii="Arial" w:hAnsi="Arial" w:cs="Arial"/>
                <w:sz w:val="18"/>
                <w:lang w:val="en-US" w:eastAsia="zh-CN"/>
              </w:rPr>
              <w:t>X</w:t>
            </w:r>
            <w:r>
              <w:rPr>
                <w:rFonts w:ascii="Arial" w:hAnsi="Arial" w:cs="Arial" w:hint="eastAsia"/>
                <w:sz w:val="18"/>
                <w:lang w:val="x-none" w:eastAsia="zh-CN"/>
              </w:rPr>
              <w:t>_</w:t>
            </w:r>
            <w:r w:rsidRPr="00697599">
              <w:rPr>
                <w:rFonts w:ascii="Arial" w:eastAsia="MS Mincho" w:hAnsi="Arial" w:cs="Arial" w:hint="eastAsia"/>
                <w:sz w:val="18"/>
                <w:lang w:val="x-none" w:eastAsia="ja-JP"/>
              </w:rPr>
              <w:t>n</w:t>
            </w:r>
            <w:r w:rsidR="0035219F">
              <w:rPr>
                <w:rFonts w:ascii="Arial" w:eastAsia="MS Mincho" w:hAnsi="Arial" w:cs="Arial"/>
                <w:sz w:val="18"/>
                <w:lang w:val="en-US" w:eastAsia="ja-JP"/>
              </w:rPr>
              <w:t>Y</w:t>
            </w:r>
          </w:p>
        </w:tc>
        <w:tc>
          <w:tcPr>
            <w:tcW w:w="2052" w:type="dxa"/>
            <w:vAlign w:val="center"/>
          </w:tcPr>
          <w:p w:rsidR="00A92D4A" w:rsidRPr="0035219F" w:rsidRDefault="0035219F" w:rsidP="00004497">
            <w:pPr>
              <w:keepNext/>
              <w:keepLines/>
              <w:spacing w:after="0"/>
              <w:jc w:val="center"/>
              <w:rPr>
                <w:rFonts w:ascii="Arial" w:hAnsi="Arial" w:cs="Arial"/>
                <w:sz w:val="18"/>
                <w:lang w:val="en-US" w:eastAsia="zh-CN"/>
              </w:rPr>
            </w:pPr>
            <w:r>
              <w:rPr>
                <w:rFonts w:ascii="Arial" w:hAnsi="Arial" w:cs="Arial"/>
                <w:sz w:val="18"/>
                <w:lang w:val="en-US" w:eastAsia="zh-CN"/>
              </w:rPr>
              <w:t>X</w:t>
            </w:r>
          </w:p>
        </w:tc>
        <w:tc>
          <w:tcPr>
            <w:tcW w:w="2340" w:type="dxa"/>
            <w:vAlign w:val="center"/>
          </w:tcPr>
          <w:p w:rsidR="00A92D4A" w:rsidRPr="00697599" w:rsidRDefault="00A92D4A" w:rsidP="00004497">
            <w:pPr>
              <w:keepNext/>
              <w:keepLines/>
              <w:spacing w:after="0"/>
              <w:jc w:val="center"/>
              <w:rPr>
                <w:rFonts w:ascii="Arial" w:eastAsia="MS Mincho" w:hAnsi="Arial" w:cs="Arial"/>
                <w:sz w:val="18"/>
                <w:lang w:eastAsia="ja-JP"/>
              </w:rPr>
            </w:pPr>
          </w:p>
        </w:tc>
      </w:tr>
      <w:tr w:rsidR="00A92D4A" w:rsidRPr="00697599" w:rsidTr="00004497">
        <w:trPr>
          <w:jc w:val="center"/>
        </w:trPr>
        <w:tc>
          <w:tcPr>
            <w:tcW w:w="1535" w:type="dxa"/>
            <w:vMerge/>
            <w:vAlign w:val="center"/>
          </w:tcPr>
          <w:p w:rsidR="00A92D4A" w:rsidRPr="00697599" w:rsidRDefault="00A92D4A" w:rsidP="00004497">
            <w:pPr>
              <w:keepNext/>
              <w:keepLines/>
              <w:spacing w:after="0"/>
              <w:jc w:val="center"/>
              <w:rPr>
                <w:rFonts w:ascii="Arial" w:hAnsi="Arial" w:cs="Arial"/>
                <w:sz w:val="18"/>
                <w:lang w:val="x-none"/>
              </w:rPr>
            </w:pPr>
          </w:p>
        </w:tc>
        <w:tc>
          <w:tcPr>
            <w:tcW w:w="2052" w:type="dxa"/>
            <w:vAlign w:val="center"/>
          </w:tcPr>
          <w:p w:rsidR="00A92D4A" w:rsidRPr="0035219F" w:rsidRDefault="00A92D4A" w:rsidP="00004497">
            <w:pPr>
              <w:keepNext/>
              <w:keepLines/>
              <w:spacing w:after="0"/>
              <w:jc w:val="center"/>
              <w:rPr>
                <w:rFonts w:ascii="Arial" w:hAnsi="Arial" w:cs="Arial"/>
                <w:sz w:val="18"/>
                <w:lang w:val="en-US" w:eastAsia="zh-CN"/>
              </w:rPr>
            </w:pPr>
            <w:r w:rsidRPr="00697599">
              <w:rPr>
                <w:rFonts w:ascii="Arial" w:eastAsia="MS Mincho" w:hAnsi="Arial" w:cs="Arial" w:hint="eastAsia"/>
                <w:sz w:val="18"/>
                <w:lang w:val="x-none" w:eastAsia="ja-JP"/>
              </w:rPr>
              <w:t>n</w:t>
            </w:r>
            <w:r w:rsidR="0035219F">
              <w:rPr>
                <w:rFonts w:ascii="Arial" w:eastAsia="MS Mincho" w:hAnsi="Arial" w:cs="Arial"/>
                <w:sz w:val="18"/>
                <w:lang w:val="en-US" w:eastAsia="ja-JP"/>
              </w:rPr>
              <w:t>Y</w:t>
            </w:r>
          </w:p>
        </w:tc>
        <w:tc>
          <w:tcPr>
            <w:tcW w:w="2340" w:type="dxa"/>
            <w:vAlign w:val="center"/>
          </w:tcPr>
          <w:p w:rsidR="00A92D4A" w:rsidRPr="00697599" w:rsidRDefault="00A92D4A" w:rsidP="00004497">
            <w:pPr>
              <w:keepNext/>
              <w:keepLines/>
              <w:spacing w:after="0"/>
              <w:jc w:val="center"/>
              <w:rPr>
                <w:rFonts w:ascii="Arial" w:hAnsi="Arial" w:cs="Arial"/>
                <w:sz w:val="18"/>
              </w:rPr>
            </w:pPr>
          </w:p>
        </w:tc>
      </w:tr>
    </w:tbl>
    <w:p w:rsidR="00A92D4A" w:rsidRDefault="00A92D4A" w:rsidP="00B03FBB"/>
    <w:p w:rsidR="00A92D4A" w:rsidRDefault="00A92D4A" w:rsidP="00A92D4A">
      <w:pPr>
        <w:pStyle w:val="4"/>
        <w:rPr>
          <w:lang w:eastAsia="ja-JP"/>
        </w:rPr>
      </w:pPr>
      <w:r>
        <w:rPr>
          <w:lang w:eastAsia="ja-JP"/>
        </w:rPr>
        <w:lastRenderedPageBreak/>
        <w:t>6.1</w:t>
      </w:r>
      <w:r w:rsidRPr="009328CD">
        <w:rPr>
          <w:lang w:eastAsia="ja-JP"/>
        </w:rPr>
        <w:t>.</w:t>
      </w:r>
      <w:r w:rsidR="0035219F">
        <w:rPr>
          <w:lang w:eastAsia="ja-JP"/>
        </w:rPr>
        <w:t>1</w:t>
      </w:r>
      <w:r>
        <w:rPr>
          <w:lang w:eastAsia="ja-JP"/>
        </w:rPr>
        <w:t>.</w:t>
      </w:r>
      <w:r w:rsidR="0003049F">
        <w:rPr>
          <w:rFonts w:hint="eastAsia"/>
          <w:lang w:eastAsia="zh-TW"/>
        </w:rPr>
        <w:t>6</w:t>
      </w:r>
      <w:r>
        <w:rPr>
          <w:lang w:eastAsia="ja-JP"/>
        </w:rPr>
        <w:tab/>
      </w:r>
      <w:r>
        <w:rPr>
          <w:lang w:eastAsia="ja-JP"/>
        </w:rPr>
        <w:tab/>
        <w:t>Self-interference analysis</w:t>
      </w:r>
    </w:p>
    <w:p w:rsidR="00A92D4A" w:rsidRPr="00A92D4A" w:rsidRDefault="00A92D4A" w:rsidP="00B03FBB">
      <w:pPr>
        <w:rPr>
          <w:i/>
          <w:color w:val="0033CC"/>
        </w:rPr>
      </w:pPr>
      <w:r w:rsidRPr="00A92D4A">
        <w:rPr>
          <w:i/>
          <w:color w:val="0033CC"/>
        </w:rPr>
        <w:t>&lt; Editor’s note: this section is optional</w:t>
      </w:r>
      <w:r>
        <w:rPr>
          <w:i/>
          <w:color w:val="0033CC"/>
        </w:rPr>
        <w:t>.</w:t>
      </w:r>
      <w:r w:rsidRPr="00A92D4A">
        <w:rPr>
          <w:i/>
          <w:color w:val="0033CC"/>
        </w:rPr>
        <w:t xml:space="preserve"> &gt;</w:t>
      </w:r>
    </w:p>
    <w:p w:rsidR="00A92D4A" w:rsidRDefault="00A92D4A" w:rsidP="00B03FBB"/>
    <w:p w:rsidR="00A92D4A" w:rsidRDefault="00A92D4A">
      <w:pPr>
        <w:spacing w:after="0"/>
      </w:pPr>
      <w:r>
        <w:br w:type="page"/>
      </w:r>
    </w:p>
    <w:p w:rsidR="00A92D4A" w:rsidRDefault="00A92D4A" w:rsidP="00A92D4A">
      <w:pPr>
        <w:pStyle w:val="2"/>
        <w:rPr>
          <w:lang w:eastAsia="ja-JP"/>
        </w:rPr>
      </w:pPr>
      <w:bookmarkStart w:id="74" w:name="_Toc47739618"/>
      <w:r w:rsidRPr="00697599">
        <w:lastRenderedPageBreak/>
        <w:t>6.</w:t>
      </w:r>
      <w:r>
        <w:rPr>
          <w:lang w:eastAsia="ja-JP"/>
        </w:rPr>
        <w:t>2</w:t>
      </w:r>
      <w:r w:rsidRPr="00697599">
        <w:tab/>
      </w:r>
      <w:r w:rsidR="0035219F">
        <w:rPr>
          <w:lang w:eastAsia="ja-JP"/>
        </w:rPr>
        <w:t xml:space="preserve">Inter-band </w:t>
      </w:r>
      <w:r>
        <w:rPr>
          <w:lang w:eastAsia="ja-JP"/>
        </w:rPr>
        <w:t xml:space="preserve">DC </w:t>
      </w:r>
      <w:r w:rsidR="00126007">
        <w:rPr>
          <w:rFonts w:hint="eastAsia"/>
          <w:lang w:eastAsia="zh-TW"/>
        </w:rPr>
        <w:t>including</w:t>
      </w:r>
      <w:r>
        <w:rPr>
          <w:lang w:eastAsia="ja-JP"/>
        </w:rPr>
        <w:t xml:space="preserve"> FR2</w:t>
      </w:r>
      <w:bookmarkEnd w:id="74"/>
    </w:p>
    <w:p w:rsidR="00C710C6" w:rsidRPr="00C710C6" w:rsidRDefault="00C710C6" w:rsidP="00C710C6">
      <w:pPr>
        <w:rPr>
          <w:i/>
          <w:color w:val="0033CC"/>
        </w:rPr>
      </w:pPr>
      <w:r w:rsidRPr="00A92D4A">
        <w:rPr>
          <w:i/>
          <w:color w:val="0033CC"/>
        </w:rPr>
        <w:t xml:space="preserve">&lt; Editor’s note: </w:t>
      </w:r>
      <w:r w:rsidR="009512FA">
        <w:rPr>
          <w:i/>
          <w:color w:val="0033CC"/>
        </w:rPr>
        <w:t>Note that</w:t>
      </w:r>
      <w:r w:rsidR="0035219F">
        <w:rPr>
          <w:i/>
          <w:color w:val="0033CC"/>
        </w:rPr>
        <w:t xml:space="preserve"> based on the agreement in RAN4#95-e (R4-2008931),</w:t>
      </w:r>
      <w:r w:rsidR="009512FA">
        <w:rPr>
          <w:i/>
          <w:color w:val="0033CC"/>
        </w:rPr>
        <w:t xml:space="preserve"> it is allowed to </w:t>
      </w:r>
      <w:r w:rsidR="009512FA" w:rsidRPr="009512FA">
        <w:rPr>
          <w:i/>
          <w:color w:val="0033CC"/>
        </w:rPr>
        <w:t>propose configurations for EN-DC including FR2 with one draft CR</w:t>
      </w:r>
      <w:r>
        <w:rPr>
          <w:i/>
          <w:color w:val="0033CC"/>
        </w:rPr>
        <w:t>.</w:t>
      </w:r>
      <w:r w:rsidRPr="00A92D4A">
        <w:rPr>
          <w:i/>
          <w:color w:val="0033CC"/>
        </w:rPr>
        <w:t xml:space="preserve"> &gt;</w:t>
      </w:r>
    </w:p>
    <w:p w:rsidR="00FC1DC6" w:rsidRDefault="00FC1DC6" w:rsidP="00FC1DC6">
      <w:pPr>
        <w:pStyle w:val="3"/>
      </w:pPr>
      <w:bookmarkStart w:id="75" w:name="_Toc47739619"/>
      <w:r>
        <w:rPr>
          <w:rFonts w:hint="eastAsia"/>
          <w:lang w:eastAsia="zh-TW"/>
        </w:rPr>
        <w:t>6</w:t>
      </w:r>
      <w:r>
        <w:t>.</w:t>
      </w:r>
      <w:r>
        <w:rPr>
          <w:lang w:eastAsia="zh-TW"/>
        </w:rPr>
        <w:t>2</w:t>
      </w:r>
      <w:r>
        <w:rPr>
          <w:rFonts w:hint="eastAsia"/>
          <w:lang w:eastAsia="zh-TW"/>
        </w:rPr>
        <w:t>.1</w:t>
      </w:r>
      <w:r>
        <w:tab/>
      </w:r>
      <w:r>
        <w:rPr>
          <w:rFonts w:hint="eastAsia"/>
          <w:lang w:eastAsia="zh-TW"/>
        </w:rPr>
        <w:t>DC_</w:t>
      </w:r>
      <w:r>
        <w:rPr>
          <w:lang w:eastAsia="zh-TW"/>
        </w:rPr>
        <w:t>X_nY</w:t>
      </w:r>
      <w:bookmarkEnd w:id="75"/>
    </w:p>
    <w:p w:rsidR="00FC1DC6" w:rsidRPr="00697599" w:rsidRDefault="00FC1DC6" w:rsidP="00FC1DC6">
      <w:pPr>
        <w:pStyle w:val="4"/>
        <w:rPr>
          <w:rFonts w:eastAsia="MS Mincho"/>
          <w:lang w:eastAsia="ja-JP"/>
        </w:rPr>
      </w:pPr>
      <w:r w:rsidRPr="00697599">
        <w:rPr>
          <w:lang w:eastAsia="zh-CN"/>
        </w:rPr>
        <w:t>6.</w:t>
      </w:r>
      <w:r>
        <w:rPr>
          <w:lang w:eastAsia="zh-CN"/>
        </w:rPr>
        <w:t>2</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A92D4A" w:rsidRPr="00C710C6" w:rsidRDefault="00C710C6" w:rsidP="00C710C6">
      <w:pPr>
        <w:keepNext/>
        <w:spacing w:before="120" w:after="120"/>
        <w:jc w:val="center"/>
        <w:rPr>
          <w:rFonts w:ascii="Arial" w:eastAsia="Yu Mincho" w:hAnsi="Arial" w:cs="Arial"/>
          <w:sz w:val="28"/>
          <w:szCs w:val="28"/>
          <w:lang w:val="en-US" w:eastAsia="ja-JP"/>
        </w:rPr>
      </w:pPr>
      <w:r w:rsidRPr="00697599">
        <w:rPr>
          <w:rFonts w:ascii="Arial" w:hAnsi="Arial" w:cs="Arial"/>
          <w:b/>
        </w:rPr>
        <w:t xml:space="preserve">Table </w:t>
      </w:r>
      <w:r>
        <w:rPr>
          <w:rFonts w:ascii="Arial" w:hAnsi="Arial" w:cs="Arial"/>
          <w:b/>
          <w:lang w:eastAsia="zh-CN"/>
        </w:rPr>
        <w:t>6.2.1.1</w:t>
      </w:r>
      <w:r w:rsidRPr="00697599">
        <w:rPr>
          <w:rFonts w:ascii="Arial" w:hAnsi="Arial" w:cs="Arial"/>
          <w:b/>
        </w:rPr>
        <w:t xml:space="preserve">-1: </w:t>
      </w:r>
      <w:r w:rsidRPr="00697599">
        <w:rPr>
          <w:rFonts w:ascii="Arial" w:hAnsi="Arial" w:cs="Arial"/>
          <w:b/>
          <w:lang w:eastAsia="zh-CN"/>
        </w:rPr>
        <w:t xml:space="preserve"> </w:t>
      </w:r>
      <w:r w:rsidR="009512FA" w:rsidRPr="009512FA">
        <w:rPr>
          <w:rFonts w:ascii="Arial" w:hAnsi="Arial" w:cs="Arial"/>
          <w:b/>
          <w:lang w:eastAsia="zh-CN"/>
        </w:rPr>
        <w:t>Inter-band EN-DC configurations including FR2 (two bands)</w:t>
      </w:r>
    </w:p>
    <w:tbl>
      <w:tblPr>
        <w:tblW w:w="3229" w:type="pct"/>
        <w:jc w:val="center"/>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E062F1"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710C6" w:rsidRPr="00E062F1" w:rsidRDefault="00C710C6" w:rsidP="00004497">
            <w:pPr>
              <w:pStyle w:val="TAH"/>
              <w:rPr>
                <w:lang w:eastAsia="fi-FI"/>
              </w:rPr>
            </w:pPr>
            <w:r w:rsidRPr="00E062F1">
              <w:rPr>
                <w:lang w:eastAsia="fi-FI"/>
              </w:rPr>
              <w:t>EN-DC</w:t>
            </w:r>
          </w:p>
          <w:p w:rsidR="00C710C6" w:rsidRPr="00E062F1" w:rsidRDefault="00C710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C710C6" w:rsidRPr="00E062F1" w:rsidRDefault="00C710C6" w:rsidP="00004497">
            <w:pPr>
              <w:pStyle w:val="TAH"/>
              <w:rPr>
                <w:lang w:eastAsia="fi-FI"/>
              </w:rPr>
            </w:pPr>
            <w:r w:rsidRPr="00E062F1">
              <w:rPr>
                <w:lang w:eastAsia="fi-FI"/>
              </w:rPr>
              <w:t>Uplink EN-DC</w:t>
            </w:r>
          </w:p>
          <w:p w:rsidR="00C710C6" w:rsidRPr="00E062F1" w:rsidRDefault="00C710C6" w:rsidP="00004497">
            <w:pPr>
              <w:pStyle w:val="TAH"/>
              <w:rPr>
                <w:lang w:eastAsia="fi-FI"/>
              </w:rPr>
            </w:pPr>
            <w:r w:rsidRPr="00E062F1">
              <w:rPr>
                <w:lang w:eastAsia="fi-FI"/>
              </w:rPr>
              <w:t>configuration</w:t>
            </w:r>
          </w:p>
        </w:tc>
      </w:tr>
      <w:tr w:rsidR="00C710C6" w:rsidRPr="00EE538E"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Pr>
                <w:rFonts w:ascii="Arial" w:eastAsia="新細明體"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w:t>
            </w:r>
            <w:r>
              <w:rPr>
                <w:rFonts w:ascii="Arial" w:eastAsia="新細明體" w:hAnsi="Arial"/>
                <w:sz w:val="18"/>
                <w:lang w:val="fi-FI" w:eastAsia="fi-FI"/>
              </w:rPr>
              <w:t>DC_XA_nYA</w:t>
            </w:r>
          </w:p>
        </w:tc>
      </w:tr>
    </w:tbl>
    <w:p w:rsidR="00C710C6" w:rsidRPr="00FC1DC6" w:rsidRDefault="00C710C6" w:rsidP="00B03FBB"/>
    <w:p w:rsidR="00FC1DC6" w:rsidRPr="00AF1706" w:rsidRDefault="00FC1DC6" w:rsidP="00FC1DC6">
      <w:pPr>
        <w:pStyle w:val="4"/>
      </w:pPr>
      <w:r w:rsidRPr="00AF1706">
        <w:t>6.2.</w:t>
      </w:r>
      <w:r w:rsidR="00C710C6">
        <w:t>1.2</w:t>
      </w:r>
      <w:r w:rsidRPr="00AF1706">
        <w:tab/>
        <w:t>Spurious emission band UE co-existence for DC</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Default="00FC1DC6" w:rsidP="00B03FBB"/>
    <w:p w:rsidR="00FC1DC6" w:rsidRPr="00AF1706" w:rsidRDefault="00FC1DC6" w:rsidP="00FC1DC6">
      <w:pPr>
        <w:pStyle w:val="4"/>
      </w:pPr>
      <w:r w:rsidRPr="00AF1706">
        <w:t>6.2.</w:t>
      </w:r>
      <w:r w:rsidR="00C710C6">
        <w:t>1</w:t>
      </w:r>
      <w:r w:rsidRPr="00AF1706">
        <w:t>.</w:t>
      </w:r>
      <w:r w:rsidR="00C710C6">
        <w:t>3</w:t>
      </w:r>
      <w:r w:rsidRPr="00AF1706">
        <w:tab/>
        <w:t>MSD analysis for DC</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Default="00FC1DC6" w:rsidP="00B03FBB"/>
    <w:p w:rsidR="00FC1DC6" w:rsidRPr="00AF1706" w:rsidRDefault="00FC1DC6" w:rsidP="00FC1DC6">
      <w:pPr>
        <w:pStyle w:val="4"/>
      </w:pPr>
      <w:r w:rsidRPr="00AF1706">
        <w:t>6.2.</w:t>
      </w:r>
      <w:r w:rsidR="00C710C6">
        <w:t>1</w:t>
      </w:r>
      <w:r w:rsidRPr="00AF1706">
        <w:t>.</w:t>
      </w:r>
      <w:r w:rsidR="00C710C6">
        <w:rPr>
          <w:rFonts w:eastAsia="新細明體"/>
          <w:lang w:eastAsia="zh-TW"/>
        </w:rPr>
        <w:t>4</w:t>
      </w:r>
      <w:r>
        <w:tab/>
      </w:r>
      <w:r w:rsidRPr="00AF1706">
        <w:rPr>
          <w:rFonts w:cs="Arial"/>
          <w:szCs w:val="28"/>
        </w:rPr>
        <w:t>∆T</w:t>
      </w:r>
      <w:r w:rsidRPr="00AF1706">
        <w:rPr>
          <w:rFonts w:cs="Arial"/>
          <w:szCs w:val="28"/>
          <w:vertAlign w:val="subscript"/>
        </w:rPr>
        <w:t>IB</w:t>
      </w:r>
      <w:r w:rsidRPr="00AF1706">
        <w:rPr>
          <w:rFonts w:cs="Arial"/>
          <w:szCs w:val="28"/>
        </w:rPr>
        <w:t xml:space="preserve"> and ∆R</w:t>
      </w:r>
      <w:r w:rsidRPr="00AF1706">
        <w:rPr>
          <w:rFonts w:cs="Arial"/>
          <w:szCs w:val="28"/>
          <w:vertAlign w:val="subscript"/>
        </w:rPr>
        <w:t>IB</w:t>
      </w:r>
      <w:r w:rsidRPr="00AF1706">
        <w:rPr>
          <w:rFonts w:cs="Arial"/>
          <w:szCs w:val="28"/>
        </w:rPr>
        <w:t xml:space="preserve"> values</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Pr="00FC1DC6" w:rsidRDefault="00FC1DC6" w:rsidP="00B03FBB"/>
    <w:p w:rsidR="00FC1DC6" w:rsidRDefault="00FC1DC6">
      <w:pPr>
        <w:spacing w:after="0"/>
      </w:pPr>
      <w:r>
        <w:br w:type="page"/>
      </w:r>
    </w:p>
    <w:p w:rsidR="00712475" w:rsidRPr="00EA4051" w:rsidRDefault="00712475" w:rsidP="00712475">
      <w:pPr>
        <w:pStyle w:val="2"/>
        <w:rPr>
          <w:rFonts w:eastAsia="新細明體"/>
          <w:lang w:eastAsia="zh-TW"/>
        </w:rPr>
      </w:pPr>
      <w:bookmarkStart w:id="76" w:name="_Toc42512604"/>
      <w:bookmarkStart w:id="77" w:name="_Toc47739620"/>
      <w:r w:rsidRPr="00697599">
        <w:lastRenderedPageBreak/>
        <w:t>6.</w:t>
      </w:r>
      <w:r>
        <w:rPr>
          <w:lang w:eastAsia="ja-JP"/>
        </w:rPr>
        <w:t>3</w:t>
      </w:r>
      <w:r w:rsidRPr="00697599">
        <w:tab/>
      </w:r>
      <w:r>
        <w:rPr>
          <w:lang w:eastAsia="ja-JP"/>
        </w:rPr>
        <w:t>Intra-band contiguous DC</w:t>
      </w:r>
      <w:bookmarkEnd w:id="76"/>
      <w:bookmarkEnd w:id="77"/>
    </w:p>
    <w:p w:rsidR="00712475" w:rsidRDefault="00712475" w:rsidP="00712475">
      <w:pPr>
        <w:pStyle w:val="3"/>
      </w:pPr>
      <w:bookmarkStart w:id="78" w:name="_Toc42512610"/>
      <w:bookmarkStart w:id="79" w:name="_Toc47739621"/>
      <w:r>
        <w:rPr>
          <w:rFonts w:hint="eastAsia"/>
          <w:lang w:eastAsia="zh-TW"/>
        </w:rPr>
        <w:t>6</w:t>
      </w:r>
      <w:r>
        <w:t>.</w:t>
      </w:r>
      <w:r w:rsidR="00FC1DC6">
        <w:rPr>
          <w:lang w:eastAsia="zh-TW"/>
        </w:rPr>
        <w:t>3</w:t>
      </w:r>
      <w:r>
        <w:rPr>
          <w:rFonts w:hint="eastAsia"/>
          <w:lang w:eastAsia="zh-TW"/>
        </w:rPr>
        <w:t>.1</w:t>
      </w:r>
      <w:r>
        <w:tab/>
      </w:r>
      <w:r>
        <w:rPr>
          <w:rFonts w:hint="eastAsia"/>
          <w:lang w:eastAsia="zh-TW"/>
        </w:rPr>
        <w:t>DC</w:t>
      </w:r>
      <w:proofErr w:type="gramStart"/>
      <w:r>
        <w:rPr>
          <w:rFonts w:hint="eastAsia"/>
          <w:lang w:eastAsia="zh-TW"/>
        </w:rPr>
        <w:t>_</w:t>
      </w:r>
      <w:bookmarkEnd w:id="78"/>
      <w:r w:rsidR="00FC1DC6">
        <w:rPr>
          <w:lang w:eastAsia="zh-TW"/>
        </w:rPr>
        <w:t>(</w:t>
      </w:r>
      <w:proofErr w:type="gramEnd"/>
      <w:r w:rsidR="00FC1DC6">
        <w:rPr>
          <w:lang w:eastAsia="zh-TW"/>
        </w:rPr>
        <w:t>n)X</w:t>
      </w:r>
      <w:bookmarkEnd w:id="79"/>
    </w:p>
    <w:p w:rsidR="00FC1DC6" w:rsidRPr="00D41D2F"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rPr>
      </w:pPr>
      <w:r w:rsidRPr="00D41D2F">
        <w:rPr>
          <w:rFonts w:ascii="Arial" w:eastAsia="新細明體" w:hAnsi="Arial" w:hint="eastAsia"/>
          <w:sz w:val="24"/>
          <w:lang w:eastAsia="zh-TW"/>
        </w:rPr>
        <w:t>6.3.</w:t>
      </w:r>
      <w:r>
        <w:rPr>
          <w:rFonts w:ascii="Arial" w:eastAsia="新細明體" w:hAnsi="Arial"/>
          <w:sz w:val="24"/>
          <w:lang w:eastAsia="zh-TW"/>
        </w:rPr>
        <w:t>1</w:t>
      </w:r>
      <w:r w:rsidRPr="00D41D2F">
        <w:rPr>
          <w:rFonts w:ascii="Arial" w:eastAsia="新細明體" w:hAnsi="Arial" w:hint="eastAsia"/>
          <w:sz w:val="24"/>
          <w:lang w:eastAsia="zh-TW"/>
        </w:rPr>
        <w:t>.</w:t>
      </w:r>
      <w:r w:rsidRPr="00D41D2F">
        <w:rPr>
          <w:rFonts w:ascii="Arial" w:eastAsia="新細明體" w:hAnsi="Arial"/>
          <w:sz w:val="24"/>
        </w:rPr>
        <w:t>1</w:t>
      </w:r>
      <w:r w:rsidRPr="00D41D2F">
        <w:rPr>
          <w:rFonts w:ascii="Arial" w:eastAsia="新細明體" w:hAnsi="Arial"/>
          <w:sz w:val="24"/>
        </w:rPr>
        <w:tab/>
        <w:t>Channel bandwidths per operating band for DC</w:t>
      </w:r>
    </w:p>
    <w:p w:rsidR="00FC1DC6" w:rsidRPr="00EE538E" w:rsidRDefault="00FC1DC6" w:rsidP="00FC1DC6">
      <w:pPr>
        <w:keepNext/>
        <w:keepLines/>
        <w:overflowPunct w:val="0"/>
        <w:autoSpaceDE w:val="0"/>
        <w:autoSpaceDN w:val="0"/>
        <w:adjustRightInd w:val="0"/>
        <w:spacing w:before="60"/>
        <w:jc w:val="center"/>
        <w:textAlignment w:val="baseline"/>
        <w:rPr>
          <w:rFonts w:ascii="Arial" w:eastAsia="新細明體" w:hAnsi="Arial"/>
          <w:b/>
        </w:rPr>
      </w:pPr>
      <w:r w:rsidRPr="00EE538E">
        <w:rPr>
          <w:rFonts w:ascii="Arial" w:eastAsia="新細明體" w:hAnsi="Arial"/>
          <w:b/>
        </w:rPr>
        <w:t xml:space="preserve">Table </w:t>
      </w:r>
      <w:r w:rsidRPr="00EE538E">
        <w:rPr>
          <w:rFonts w:ascii="Arial" w:eastAsia="新細明體" w:hAnsi="Arial" w:hint="eastAsia"/>
          <w:b/>
        </w:rPr>
        <w:t>6.3.</w:t>
      </w:r>
      <w:r>
        <w:rPr>
          <w:rFonts w:ascii="Arial" w:eastAsia="新細明體" w:hAnsi="Arial"/>
          <w:b/>
        </w:rPr>
        <w:t>1</w:t>
      </w:r>
      <w:r w:rsidRPr="00EE538E">
        <w:rPr>
          <w:rFonts w:ascii="Arial" w:eastAsia="新細明體" w:hAnsi="Arial" w:hint="eastAsia"/>
          <w:b/>
        </w:rPr>
        <w:t>.1</w:t>
      </w:r>
      <w:r w:rsidRPr="00EE538E">
        <w:rPr>
          <w:rFonts w:ascii="Arial" w:eastAsia="新細明體" w:hAnsi="Arial"/>
          <w:b/>
        </w:rPr>
        <w:t xml:space="preserve">-1: Supported </w:t>
      </w:r>
      <w:r w:rsidRPr="00EE538E">
        <w:rPr>
          <w:rFonts w:ascii="Arial" w:eastAsia="新細明體" w:hAnsi="Arial" w:hint="eastAsia"/>
          <w:b/>
        </w:rPr>
        <w:t xml:space="preserve">channel </w:t>
      </w:r>
      <w:r w:rsidRPr="00EE538E">
        <w:rPr>
          <w:rFonts w:ascii="Arial" w:eastAsia="新細明體" w:hAnsi="Arial"/>
          <w:b/>
        </w:rPr>
        <w:t xml:space="preserve">bandwidths per </w:t>
      </w:r>
      <w:r w:rsidRPr="00EE538E">
        <w:rPr>
          <w:rFonts w:ascii="Arial" w:eastAsia="新細明體" w:hAnsi="Arial" w:hint="eastAsia"/>
          <w:b/>
        </w:rPr>
        <w:t>DC</w:t>
      </w:r>
      <w:r w:rsidRPr="00EE538E">
        <w:rPr>
          <w:rFonts w:ascii="Arial" w:eastAsia="新細明體" w:hAnsi="Arial"/>
          <w:b/>
        </w:rPr>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FC1DC6" w:rsidRPr="00EE538E" w:rsidTr="00004497">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E-UTRA – NR configuration / Bandwidth combination set</w:t>
            </w:r>
          </w:p>
        </w:tc>
      </w:tr>
      <w:tr w:rsidR="00FC1DC6" w:rsidRPr="00EE538E" w:rsidTr="00004497">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FC1DC6" w:rsidRPr="00EE538E" w:rsidTr="00FC1DC6">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r>
      <w:tr w:rsidR="00FC1DC6" w:rsidRPr="00EE538E" w:rsidTr="00FC1DC6">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DC_(n)</w:t>
            </w:r>
            <w:r>
              <w:rPr>
                <w:rFonts w:ascii="Arial" w:eastAsia="新細明體" w:hAnsi="Arial"/>
                <w:sz w:val="18"/>
                <w:lang w:eastAsia="zh-CN"/>
              </w:rPr>
              <w:t>X</w:t>
            </w:r>
            <w:r w:rsidR="00C710C6">
              <w:rPr>
                <w:rFonts w:ascii="Arial" w:eastAsia="新細明體" w:hAnsi="Arial"/>
                <w:sz w:val="18"/>
                <w:lang w:eastAsia="zh-CN"/>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DC_(n)</w:t>
            </w:r>
            <w:r>
              <w:rPr>
                <w:rFonts w:ascii="Arial" w:eastAsia="新細明體" w:hAnsi="Arial"/>
                <w:sz w:val="18"/>
                <w:lang w:eastAsia="zh-CN"/>
              </w:rPr>
              <w:t>X</w:t>
            </w:r>
            <w:r w:rsidR="00C710C6">
              <w:rPr>
                <w:rFonts w:ascii="Arial" w:eastAsia="新細明體" w:hAnsi="Arial"/>
                <w:sz w:val="18"/>
                <w:lang w:eastAsia="zh-CN"/>
              </w:rPr>
              <w:t>AA</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FC1DC6" w:rsidRPr="00EE538E" w:rsidTr="00FC1DC6">
        <w:trPr>
          <w:trHeight w:val="114"/>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FC1DC6" w:rsidRPr="00EE538E" w:rsidTr="00004497">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FC1DC6">
            <w:pPr>
              <w:keepNext/>
              <w:keepLines/>
              <w:overflowPunct w:val="0"/>
              <w:autoSpaceDE w:val="0"/>
              <w:autoSpaceDN w:val="0"/>
              <w:adjustRightInd w:val="0"/>
              <w:spacing w:after="0"/>
              <w:ind w:left="851" w:hanging="851"/>
              <w:textAlignment w:val="baseline"/>
              <w:rPr>
                <w:rFonts w:ascii="Arial" w:eastAsia="新細明體" w:hAnsi="Arial" w:cs="Arial"/>
                <w:color w:val="000000"/>
                <w:kern w:val="24"/>
                <w:sz w:val="18"/>
                <w:szCs w:val="21"/>
                <w:lang w:eastAsia="zh-CN"/>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p>
        </w:tc>
      </w:tr>
    </w:tbl>
    <w:p w:rsidR="00A92D4A" w:rsidRPr="00FC1DC6" w:rsidRDefault="00A92D4A" w:rsidP="00B03FBB"/>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Pr>
          <w:rFonts w:ascii="Arial" w:eastAsia="新細明體" w:hAnsi="Arial" w:hint="eastAsia"/>
          <w:sz w:val="24"/>
          <w:lang w:eastAsia="zh-CN"/>
        </w:rPr>
        <w:t>6.3.</w:t>
      </w:r>
      <w:r>
        <w:rPr>
          <w:rFonts w:ascii="Arial" w:eastAsia="新細明體" w:hAnsi="Arial"/>
          <w:sz w:val="24"/>
          <w:lang w:eastAsia="zh-CN"/>
        </w:rPr>
        <w:t>1</w:t>
      </w:r>
      <w:r w:rsidRPr="00EE538E">
        <w:rPr>
          <w:rFonts w:ascii="Arial" w:eastAsia="新細明體" w:hAnsi="Arial" w:hint="eastAsia"/>
          <w:sz w:val="24"/>
          <w:lang w:eastAsia="zh-CN"/>
        </w:rPr>
        <w:t>.2</w:t>
      </w:r>
      <w:r w:rsidRPr="00EE538E">
        <w:rPr>
          <w:rFonts w:ascii="Arial" w:eastAsia="新細明體" w:hAnsi="Arial"/>
          <w:sz w:val="24"/>
          <w:lang w:eastAsia="zh-CN"/>
        </w:rPr>
        <w:tab/>
      </w:r>
      <w:r w:rsidRPr="00EE538E">
        <w:rPr>
          <w:rFonts w:ascii="Arial" w:eastAsia="新細明體" w:hAnsi="Arial" w:hint="eastAsia"/>
          <w:sz w:val="24"/>
          <w:lang w:eastAsia="zh-CN"/>
        </w:rPr>
        <w:t>Configuration</w:t>
      </w:r>
      <w:r w:rsidRPr="00EE538E">
        <w:rPr>
          <w:rFonts w:ascii="Arial" w:eastAsia="新細明體" w:hAnsi="Arial"/>
          <w:sz w:val="24"/>
          <w:lang w:eastAsia="zh-CN"/>
        </w:rPr>
        <w:t xml:space="preserve"> for </w:t>
      </w:r>
      <w:r w:rsidRPr="00EE538E">
        <w:rPr>
          <w:rFonts w:ascii="Arial" w:eastAsia="新細明體" w:hAnsi="Arial" w:hint="eastAsia"/>
          <w:sz w:val="24"/>
          <w:lang w:eastAsia="zh-CN"/>
        </w:rPr>
        <w:t>DC</w:t>
      </w:r>
    </w:p>
    <w:p w:rsidR="00FC1DC6" w:rsidRPr="00EE538E" w:rsidRDefault="00FC1DC6" w:rsidP="00FC1DC6">
      <w:pPr>
        <w:keepNext/>
        <w:keepLines/>
        <w:overflowPunct w:val="0"/>
        <w:autoSpaceDE w:val="0"/>
        <w:autoSpaceDN w:val="0"/>
        <w:adjustRightInd w:val="0"/>
        <w:spacing w:before="60"/>
        <w:jc w:val="center"/>
        <w:textAlignment w:val="baseline"/>
        <w:rPr>
          <w:rFonts w:ascii="Arial" w:eastAsia="Yu Mincho" w:hAnsi="Arial"/>
          <w:b/>
          <w:sz w:val="28"/>
          <w:szCs w:val="28"/>
          <w:lang w:eastAsia="ja-JP"/>
        </w:rPr>
      </w:pPr>
      <w:r w:rsidRPr="00EE538E">
        <w:rPr>
          <w:rFonts w:ascii="Arial" w:eastAsia="新細明體" w:hAnsi="Arial"/>
          <w:b/>
        </w:rPr>
        <w:t xml:space="preserve">Table </w:t>
      </w:r>
      <w:r w:rsidRPr="00EE538E">
        <w:rPr>
          <w:rFonts w:ascii="Arial" w:eastAsia="新細明體" w:hAnsi="Arial"/>
          <w:b/>
          <w:lang w:eastAsia="zh-CN"/>
        </w:rPr>
        <w:t>6.3.</w:t>
      </w:r>
      <w:r w:rsidR="009512FA">
        <w:rPr>
          <w:rFonts w:ascii="Arial" w:eastAsia="新細明體" w:hAnsi="Arial"/>
          <w:b/>
          <w:lang w:eastAsia="zh-CN"/>
        </w:rPr>
        <w:t>1</w:t>
      </w:r>
      <w:r w:rsidRPr="00EE538E">
        <w:rPr>
          <w:rFonts w:ascii="Arial" w:eastAsia="新細明體" w:hAnsi="Arial"/>
          <w:b/>
          <w:lang w:eastAsia="zh-CN"/>
        </w:rPr>
        <w:t>.</w:t>
      </w:r>
      <w:r w:rsidR="009512FA">
        <w:rPr>
          <w:rFonts w:ascii="Arial" w:eastAsia="新細明體" w:hAnsi="Arial"/>
          <w:b/>
          <w:lang w:eastAsia="zh-CN"/>
        </w:rPr>
        <w:t>1</w:t>
      </w:r>
      <w:r w:rsidRPr="00EE538E">
        <w:rPr>
          <w:rFonts w:ascii="Arial" w:eastAsia="新細明體" w:hAnsi="Arial"/>
          <w:b/>
        </w:rPr>
        <w:t>-</w:t>
      </w:r>
      <w:r w:rsidR="009512FA">
        <w:rPr>
          <w:rFonts w:ascii="Arial" w:eastAsia="新細明體" w:hAnsi="Arial"/>
          <w:b/>
        </w:rPr>
        <w:t>2</w:t>
      </w:r>
      <w:r w:rsidRPr="00EE538E">
        <w:rPr>
          <w:rFonts w:ascii="Arial" w:eastAsia="新細明體" w:hAnsi="Arial"/>
          <w:b/>
        </w:rPr>
        <w:t xml:space="preserve">: </w:t>
      </w:r>
      <w:r w:rsidRPr="00EE538E">
        <w:rPr>
          <w:rFonts w:ascii="Arial" w:eastAsia="新細明體" w:hAnsi="Arial"/>
          <w:b/>
          <w:lang w:eastAsia="zh-CN"/>
        </w:rPr>
        <w:t xml:space="preserve"> Int</w:t>
      </w:r>
      <w:r w:rsidRPr="00EE538E">
        <w:rPr>
          <w:rFonts w:ascii="Arial" w:eastAsia="新細明體" w:hAnsi="Arial" w:hint="eastAsia"/>
          <w:b/>
          <w:lang w:eastAsia="zh-CN"/>
        </w:rPr>
        <w:t>ra</w:t>
      </w:r>
      <w:r w:rsidRPr="00EE538E">
        <w:rPr>
          <w:rFonts w:ascii="Arial" w:eastAsia="新細明體" w:hAnsi="Arial"/>
          <w:b/>
          <w:lang w:eastAsia="zh-CN"/>
        </w:rPr>
        <w:t xml:space="preserve">-band </w:t>
      </w:r>
      <w:r w:rsidRPr="00EE538E">
        <w:rPr>
          <w:rFonts w:ascii="Arial" w:eastAsia="新細明體" w:hAnsi="Arial" w:hint="eastAsia"/>
          <w:b/>
          <w:lang w:eastAsia="zh-CN"/>
        </w:rPr>
        <w:t xml:space="preserve">contiguous </w:t>
      </w:r>
      <w:r w:rsidRPr="00EE538E">
        <w:rPr>
          <w:rFonts w:ascii="Arial" w:eastAsia="新細明體" w:hAnsi="Arial"/>
          <w:b/>
          <w:lang w:eastAsia="zh-CN"/>
        </w:rPr>
        <w:t>EN-DC configurations</w:t>
      </w:r>
    </w:p>
    <w:tbl>
      <w:tblPr>
        <w:tblW w:w="3229" w:type="pct"/>
        <w:jc w:val="center"/>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FC1DC6" w:rsidRPr="00EE538E" w:rsidTr="00FC1DC6">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FC1DC6" w:rsidRPr="00E062F1" w:rsidRDefault="00FC1DC6" w:rsidP="00004497">
            <w:pPr>
              <w:pStyle w:val="TAH"/>
              <w:rPr>
                <w:lang w:eastAsia="fi-FI"/>
              </w:rPr>
            </w:pPr>
            <w:bookmarkStart w:id="80" w:name="_Hlk515953743"/>
            <w:r w:rsidRPr="00E062F1">
              <w:rPr>
                <w:lang w:eastAsia="fi-FI"/>
              </w:rPr>
              <w:t>EN-DC</w:t>
            </w:r>
          </w:p>
          <w:p w:rsidR="00FC1DC6" w:rsidRPr="00E062F1" w:rsidRDefault="00FC1D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FC1DC6" w:rsidRPr="00E062F1" w:rsidRDefault="00FC1DC6" w:rsidP="00004497">
            <w:pPr>
              <w:pStyle w:val="TAH"/>
              <w:rPr>
                <w:lang w:eastAsia="fi-FI"/>
              </w:rPr>
            </w:pPr>
            <w:r w:rsidRPr="00E062F1">
              <w:rPr>
                <w:lang w:eastAsia="fi-FI"/>
              </w:rPr>
              <w:t>Uplink EN-DC</w:t>
            </w:r>
          </w:p>
          <w:p w:rsidR="00FC1DC6" w:rsidRPr="00E062F1" w:rsidRDefault="00FC1DC6" w:rsidP="00FC1DC6">
            <w:pPr>
              <w:pStyle w:val="TAH"/>
              <w:rPr>
                <w:lang w:eastAsia="fi-FI"/>
              </w:rPr>
            </w:pPr>
            <w:r w:rsidRPr="00E062F1">
              <w:rPr>
                <w:lang w:eastAsia="fi-FI"/>
              </w:rPr>
              <w:t>confi</w:t>
            </w:r>
            <w:bookmarkEnd w:id="80"/>
            <w:r w:rsidRPr="00E062F1">
              <w:rPr>
                <w:lang w:eastAsia="fi-FI"/>
              </w:rPr>
              <w:t>guration</w:t>
            </w:r>
          </w:p>
        </w:tc>
        <w:tc>
          <w:tcPr>
            <w:tcW w:w="1667" w:type="pct"/>
            <w:tcBorders>
              <w:top w:val="single" w:sz="4" w:space="0" w:color="auto"/>
              <w:left w:val="single" w:sz="4" w:space="0" w:color="auto"/>
              <w:bottom w:val="single" w:sz="4" w:space="0" w:color="auto"/>
              <w:right w:val="single" w:sz="4" w:space="0" w:color="auto"/>
            </w:tcBorders>
            <w:vAlign w:val="center"/>
          </w:tcPr>
          <w:p w:rsidR="00FC1DC6" w:rsidRPr="009512FA" w:rsidRDefault="00FC1DC6" w:rsidP="009512FA">
            <w:pPr>
              <w:pStyle w:val="TAH"/>
              <w:rPr>
                <w:lang w:eastAsia="fi-FI"/>
              </w:rPr>
            </w:pPr>
            <w:r w:rsidRPr="00E062F1">
              <w:rPr>
                <w:lang w:eastAsia="fi-FI"/>
              </w:rPr>
              <w:t>Single UL allowed</w:t>
            </w:r>
          </w:p>
        </w:tc>
      </w:tr>
      <w:tr w:rsidR="00FC1DC6" w:rsidRPr="00EE538E" w:rsidTr="00FC1DC6">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sidRPr="00EE538E">
              <w:rPr>
                <w:rFonts w:ascii="Arial" w:eastAsia="新細明體" w:hAnsi="Arial"/>
                <w:sz w:val="18"/>
                <w:lang w:val="fi-FI" w:eastAsia="fi-FI"/>
              </w:rPr>
              <w:t>DC_(n)</w:t>
            </w:r>
            <w:r>
              <w:rPr>
                <w:rFonts w:ascii="Arial" w:eastAsia="新細明體" w:hAnsi="Arial"/>
                <w:sz w:val="18"/>
                <w:lang w:val="fi-FI" w:eastAsia="fi-FI"/>
              </w:rPr>
              <w:t>X</w:t>
            </w:r>
            <w:r w:rsidRPr="00EE538E">
              <w:rPr>
                <w:rFonts w:ascii="Arial" w:eastAsia="新細明體" w:hAnsi="Arial"/>
                <w:sz w:val="18"/>
                <w:lang w:val="fi-FI" w:eastAsia="fi-FI"/>
              </w:rPr>
              <w:t>AA</w:t>
            </w:r>
          </w:p>
        </w:tc>
        <w:tc>
          <w:tcPr>
            <w:tcW w:w="1667" w:type="pct"/>
            <w:tcBorders>
              <w:top w:val="single" w:sz="4" w:space="0" w:color="auto"/>
              <w:left w:val="single" w:sz="4" w:space="0" w:color="auto"/>
              <w:bottom w:val="single" w:sz="4" w:space="0" w:color="auto"/>
              <w:right w:val="single" w:sz="4" w:space="0" w:color="auto"/>
            </w:tcBorders>
            <w:vAlign w:val="center"/>
            <w:hideMark/>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DC_(n)X</w:t>
            </w:r>
            <w:r w:rsidRPr="00EE538E">
              <w:rPr>
                <w:rFonts w:ascii="Arial" w:eastAsia="新細明體" w:hAnsi="Arial"/>
                <w:sz w:val="18"/>
                <w:lang w:eastAsia="zh-CN"/>
              </w:rPr>
              <w:t>AA</w:t>
            </w:r>
          </w:p>
        </w:tc>
        <w:tc>
          <w:tcPr>
            <w:tcW w:w="1667" w:type="pct"/>
            <w:tcBorders>
              <w:top w:val="single" w:sz="4" w:space="0" w:color="auto"/>
              <w:left w:val="single" w:sz="4" w:space="0" w:color="auto"/>
              <w:bottom w:val="single" w:sz="4" w:space="0" w:color="auto"/>
              <w:right w:val="single" w:sz="4" w:space="0" w:color="auto"/>
            </w:tcBorders>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r>
      <w:tr w:rsidR="00FC1DC6" w:rsidRPr="00EE538E" w:rsidTr="00FC1DC6">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FC1DC6" w:rsidRPr="00EE538E" w:rsidRDefault="00FC1DC6" w:rsidP="00FC1DC6">
            <w:pPr>
              <w:keepNext/>
              <w:keepLines/>
              <w:overflowPunct w:val="0"/>
              <w:autoSpaceDE w:val="0"/>
              <w:autoSpaceDN w:val="0"/>
              <w:adjustRightInd w:val="0"/>
              <w:spacing w:after="0"/>
              <w:ind w:left="851" w:hanging="851"/>
              <w:textAlignment w:val="baseline"/>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r w:rsidRPr="00EE538E">
              <w:rPr>
                <w:rFonts w:ascii="Arial" w:eastAsia="新細明體" w:hAnsi="Arial" w:hint="eastAsia"/>
                <w:sz w:val="18"/>
              </w:rPr>
              <w:t xml:space="preserve">: </w:t>
            </w:r>
          </w:p>
        </w:tc>
      </w:tr>
    </w:tbl>
    <w:p w:rsidR="001F678F" w:rsidRPr="001F678F" w:rsidRDefault="001F678F" w:rsidP="001F678F">
      <w:pPr>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hint="eastAsia"/>
          <w:sz w:val="24"/>
          <w:lang w:eastAsia="zh-CN"/>
        </w:rPr>
        <w:t>6.3.</w:t>
      </w:r>
      <w:r>
        <w:rPr>
          <w:rFonts w:ascii="Arial" w:eastAsia="新細明體" w:hAnsi="Arial"/>
          <w:sz w:val="24"/>
          <w:lang w:eastAsia="zh-CN"/>
        </w:rPr>
        <w:t>1</w:t>
      </w:r>
      <w:r w:rsidRPr="00EE538E">
        <w:rPr>
          <w:rFonts w:ascii="Arial" w:eastAsia="新細明體" w:hAnsi="Arial" w:hint="eastAsia"/>
          <w:sz w:val="24"/>
          <w:lang w:eastAsia="zh-CN"/>
        </w:rPr>
        <w:t>.</w:t>
      </w:r>
      <w:r w:rsidRPr="00EE538E">
        <w:rPr>
          <w:rFonts w:ascii="Arial" w:eastAsia="新細明體" w:hAnsi="Arial"/>
          <w:sz w:val="24"/>
          <w:lang w:eastAsia="zh-CN"/>
        </w:rPr>
        <w:t>3</w:t>
      </w:r>
      <w:r w:rsidRPr="00EE538E">
        <w:rPr>
          <w:rFonts w:ascii="Arial" w:eastAsia="新細明體" w:hAnsi="Arial"/>
          <w:sz w:val="24"/>
          <w:lang w:eastAsia="zh-CN"/>
        </w:rPr>
        <w:tab/>
        <w:t xml:space="preserve">Maximum output power for </w:t>
      </w:r>
      <w:r w:rsidRPr="00EE538E">
        <w:rPr>
          <w:rFonts w:ascii="Arial" w:eastAsia="新細明體" w:hAnsi="Arial" w:hint="eastAsia"/>
          <w:sz w:val="24"/>
          <w:lang w:eastAsia="zh-CN"/>
        </w:rPr>
        <w:t>DC</w:t>
      </w:r>
    </w:p>
    <w:p w:rsidR="00FC1DC6" w:rsidRPr="00EE538E" w:rsidRDefault="00FC1DC6" w:rsidP="00FC1DC6">
      <w:pPr>
        <w:keepNext/>
        <w:keepLines/>
        <w:overflowPunct w:val="0"/>
        <w:autoSpaceDE w:val="0"/>
        <w:autoSpaceDN w:val="0"/>
        <w:adjustRightInd w:val="0"/>
        <w:spacing w:before="60"/>
        <w:jc w:val="center"/>
        <w:textAlignment w:val="baseline"/>
        <w:rPr>
          <w:rFonts w:ascii="Arial" w:eastAsia="新細明體" w:hAnsi="Arial"/>
          <w:b/>
        </w:rPr>
      </w:pPr>
      <w:r w:rsidRPr="00EE538E">
        <w:rPr>
          <w:rFonts w:ascii="Arial" w:eastAsia="新細明體" w:hAnsi="Arial"/>
          <w:b/>
        </w:rPr>
        <w:t>Table 6.3.</w:t>
      </w:r>
      <w:r w:rsidR="007C7AD5">
        <w:rPr>
          <w:rFonts w:ascii="Arial" w:eastAsia="新細明體" w:hAnsi="Arial" w:hint="eastAsia"/>
          <w:b/>
          <w:lang w:eastAsia="zh-TW"/>
        </w:rPr>
        <w:t>1.3</w:t>
      </w:r>
      <w:r w:rsidRPr="00EE538E">
        <w:rPr>
          <w:rFonts w:ascii="Arial" w:eastAsia="新細明體" w:hAnsi="Arial"/>
          <w:b/>
        </w:rPr>
        <w:t>-1: Maximum output power for EN-DC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FC1DC6" w:rsidRPr="00EE538E" w:rsidTr="00FC1DC6">
        <w:trPr>
          <w:trHeight w:val="225"/>
          <w:jc w:val="center"/>
        </w:trPr>
        <w:tc>
          <w:tcPr>
            <w:tcW w:w="2092" w:type="dxa"/>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EN-DC configuration</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Power class 3</w:t>
            </w:r>
          </w:p>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(dBm)</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Tolerance</w:t>
            </w:r>
          </w:p>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w:t>
            </w:r>
          </w:p>
        </w:tc>
      </w:tr>
      <w:tr w:rsidR="00FC1DC6" w:rsidRPr="00EE538E" w:rsidTr="00FC1DC6">
        <w:trPr>
          <w:trHeight w:val="225"/>
          <w:jc w:val="center"/>
        </w:trPr>
        <w:tc>
          <w:tcPr>
            <w:tcW w:w="2092" w:type="dxa"/>
            <w:vAlign w:val="center"/>
          </w:tcPr>
          <w:p w:rsidR="00FC1DC6" w:rsidRPr="00EE538E" w:rsidRDefault="009512FA" w:rsidP="009512FA">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DC_(n)X</w:t>
            </w:r>
            <w:r w:rsidR="00FC1DC6" w:rsidRPr="00EE538E">
              <w:rPr>
                <w:rFonts w:ascii="Arial" w:eastAsia="MS Mincho" w:hAnsi="Arial"/>
                <w:sz w:val="18"/>
              </w:rPr>
              <w:t>AA</w:t>
            </w:r>
            <w:r w:rsidR="00FC1DC6" w:rsidRPr="00EE538E">
              <w:rPr>
                <w:rFonts w:ascii="Arial" w:eastAsia="MS Mincho" w:hAnsi="Arial"/>
                <w:sz w:val="18"/>
                <w:vertAlign w:val="superscript"/>
              </w:rPr>
              <w:t>1</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E538E">
              <w:rPr>
                <w:rFonts w:ascii="Arial" w:eastAsia="MS Mincho" w:hAnsi="Arial"/>
                <w:sz w:val="18"/>
              </w:rPr>
              <w:t>23</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MS Mincho" w:hAnsi="Arial"/>
                <w:sz w:val="18"/>
              </w:rPr>
              <w:t>+2/-3</w:t>
            </w:r>
          </w:p>
        </w:tc>
      </w:tr>
      <w:tr w:rsidR="00FC1DC6" w:rsidRPr="00EE538E" w:rsidTr="00004497">
        <w:trPr>
          <w:trHeight w:val="225"/>
          <w:jc w:val="center"/>
        </w:trPr>
        <w:tc>
          <w:tcPr>
            <w:tcW w:w="6278" w:type="dxa"/>
            <w:gridSpan w:val="3"/>
            <w:vAlign w:val="center"/>
          </w:tcPr>
          <w:p w:rsidR="00FC1DC6" w:rsidRPr="00EE538E" w:rsidRDefault="00FC1DC6" w:rsidP="00FC1DC6">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NOTE X:</w:t>
            </w:r>
          </w:p>
        </w:tc>
      </w:tr>
    </w:tbl>
    <w:p w:rsidR="00FC1DC6" w:rsidRPr="00FC1DC6" w:rsidRDefault="00FC1DC6" w:rsidP="00B03FBB"/>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sz w:val="24"/>
          <w:lang w:eastAsia="zh-CN"/>
        </w:rPr>
        <w:t>6.3.</w:t>
      </w:r>
      <w:r>
        <w:rPr>
          <w:rFonts w:ascii="Arial" w:eastAsia="新細明體" w:hAnsi="Arial"/>
          <w:sz w:val="24"/>
          <w:lang w:eastAsia="zh-CN"/>
        </w:rPr>
        <w:t>1</w:t>
      </w:r>
      <w:r w:rsidRPr="00EE538E">
        <w:rPr>
          <w:rFonts w:ascii="Arial" w:eastAsia="新細明體" w:hAnsi="Arial"/>
          <w:sz w:val="24"/>
          <w:lang w:eastAsia="zh-CN"/>
        </w:rPr>
        <w:t>.4</w:t>
      </w:r>
      <w:r w:rsidRPr="00EE538E">
        <w:rPr>
          <w:rFonts w:ascii="Arial" w:eastAsia="新細明體" w:hAnsi="Arial"/>
          <w:sz w:val="24"/>
          <w:lang w:eastAsia="zh-CN"/>
        </w:rPr>
        <w:tab/>
        <w:t>Spurious emission band UE co-existence for DC</w:t>
      </w:r>
    </w:p>
    <w:p w:rsidR="00712475" w:rsidRPr="00FC1DC6" w:rsidRDefault="00FC1DC6" w:rsidP="00B03FBB">
      <w:pPr>
        <w:rPr>
          <w:i/>
          <w:color w:val="0000FF"/>
        </w:rPr>
      </w:pPr>
      <w:r>
        <w:rPr>
          <w:i/>
          <w:color w:val="0000FF"/>
        </w:rPr>
        <w:t>&lt;Text will be added.&gt;</w:t>
      </w:r>
    </w:p>
    <w:p w:rsidR="00FC1DC6" w:rsidRDefault="00FC1DC6" w:rsidP="00FC1DC6">
      <w:pPr>
        <w:pStyle w:val="4"/>
        <w:rPr>
          <w:lang w:eastAsia="zh-CN"/>
        </w:rPr>
      </w:pPr>
      <w:r>
        <w:rPr>
          <w:lang w:eastAsia="zh-CN"/>
        </w:rPr>
        <w:t>6.3.1.</w:t>
      </w:r>
      <w:r>
        <w:rPr>
          <w:rFonts w:hint="eastAsia"/>
          <w:lang w:eastAsia="zh-CN"/>
        </w:rPr>
        <w:t>5</w:t>
      </w:r>
      <w:r>
        <w:rPr>
          <w:lang w:eastAsia="zh-CN"/>
        </w:rPr>
        <w:tab/>
        <w:t>MSD analysis for DC</w:t>
      </w:r>
    </w:p>
    <w:p w:rsidR="00FC1DC6" w:rsidRPr="00FC1DC6" w:rsidRDefault="00FC1DC6" w:rsidP="00B03FBB">
      <w:pPr>
        <w:rPr>
          <w:i/>
          <w:color w:val="0000FF"/>
        </w:rPr>
      </w:pPr>
      <w:r>
        <w:rPr>
          <w:i/>
          <w:color w:val="0000FF"/>
        </w:rPr>
        <w:t>&lt;Text will be added.&gt;</w:t>
      </w:r>
    </w:p>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TW"/>
        </w:rPr>
      </w:pPr>
      <w:r w:rsidRPr="00EE538E">
        <w:rPr>
          <w:rFonts w:ascii="Arial" w:eastAsia="新細明體" w:hAnsi="Arial" w:hint="eastAsia"/>
          <w:sz w:val="24"/>
          <w:lang w:eastAsia="zh-TW"/>
        </w:rPr>
        <w:t>6.3.</w:t>
      </w:r>
      <w:r>
        <w:rPr>
          <w:rFonts w:ascii="Arial" w:eastAsia="新細明體" w:hAnsi="Arial"/>
          <w:sz w:val="24"/>
          <w:lang w:eastAsia="zh-TW"/>
        </w:rPr>
        <w:t>1</w:t>
      </w:r>
      <w:r w:rsidRPr="00EE538E">
        <w:rPr>
          <w:rFonts w:ascii="Arial" w:eastAsia="新細明體" w:hAnsi="Arial" w:hint="eastAsia"/>
          <w:sz w:val="24"/>
          <w:lang w:eastAsia="zh-TW"/>
        </w:rPr>
        <w:t>.</w:t>
      </w:r>
      <w:r>
        <w:rPr>
          <w:rFonts w:ascii="Arial" w:eastAsia="新細明體" w:hAnsi="Arial"/>
          <w:sz w:val="24"/>
          <w:lang w:eastAsia="zh-TW"/>
        </w:rPr>
        <w:t>6</w:t>
      </w:r>
      <w:r w:rsidRPr="00EE538E">
        <w:rPr>
          <w:rFonts w:ascii="Arial" w:eastAsia="新細明體" w:hAnsi="Arial"/>
          <w:sz w:val="24"/>
        </w:rPr>
        <w:tab/>
      </w:r>
      <w:r w:rsidRPr="00EE538E">
        <w:rPr>
          <w:rFonts w:ascii="Arial" w:eastAsia="新細明體" w:hAnsi="Arial" w:hint="eastAsia"/>
          <w:sz w:val="24"/>
          <w:lang w:eastAsia="zh-TW"/>
        </w:rPr>
        <w:t>MPR</w:t>
      </w:r>
      <w:r w:rsidRPr="00EE538E">
        <w:rPr>
          <w:rFonts w:ascii="Arial" w:eastAsia="新細明體" w:hAnsi="Arial" w:hint="eastAsia"/>
          <w:sz w:val="24"/>
          <w:lang w:eastAsia="zh-CN"/>
        </w:rPr>
        <w:t>, AMPR</w:t>
      </w:r>
      <w:r w:rsidRPr="00EE538E">
        <w:rPr>
          <w:rFonts w:ascii="Arial" w:eastAsia="新細明體" w:hAnsi="Arial"/>
          <w:sz w:val="24"/>
        </w:rPr>
        <w:t xml:space="preserve"> requirements</w:t>
      </w:r>
    </w:p>
    <w:p w:rsidR="00FC1DC6" w:rsidRPr="00FC1DC6" w:rsidRDefault="00FC1DC6" w:rsidP="00B03FBB">
      <w:pPr>
        <w:rPr>
          <w:i/>
          <w:color w:val="0000FF"/>
        </w:rPr>
      </w:pPr>
      <w:r>
        <w:rPr>
          <w:i/>
          <w:color w:val="0000FF"/>
        </w:rPr>
        <w:t>&lt;Text will be added.&gt;</w:t>
      </w:r>
    </w:p>
    <w:p w:rsidR="00FC1DC6" w:rsidRDefault="00FC1DC6" w:rsidP="00B03FBB"/>
    <w:p w:rsidR="00FC1DC6" w:rsidRDefault="00FC1DC6" w:rsidP="00B03FBB"/>
    <w:p w:rsidR="00FC1DC6" w:rsidRDefault="00FC1DC6">
      <w:pPr>
        <w:spacing w:after="0"/>
      </w:pPr>
      <w:r>
        <w:br w:type="page"/>
      </w:r>
    </w:p>
    <w:p w:rsidR="00712475" w:rsidRDefault="00712475" w:rsidP="00712475">
      <w:pPr>
        <w:pStyle w:val="2"/>
        <w:rPr>
          <w:lang w:eastAsia="ja-JP"/>
        </w:rPr>
      </w:pPr>
      <w:bookmarkStart w:id="81" w:name="_Toc42512609"/>
      <w:bookmarkStart w:id="82" w:name="_Toc47739622"/>
      <w:r w:rsidRPr="00697599">
        <w:lastRenderedPageBreak/>
        <w:t>6.</w:t>
      </w:r>
      <w:r>
        <w:rPr>
          <w:lang w:eastAsia="ja-JP"/>
        </w:rPr>
        <w:t>4</w:t>
      </w:r>
      <w:r w:rsidRPr="00697599">
        <w:tab/>
      </w:r>
      <w:r>
        <w:rPr>
          <w:lang w:eastAsia="ja-JP"/>
        </w:rPr>
        <w:t>Intra-band non-contiguous DC</w:t>
      </w:r>
      <w:bookmarkEnd w:id="81"/>
      <w:bookmarkEnd w:id="82"/>
    </w:p>
    <w:p w:rsidR="00C4003B" w:rsidRPr="00C4003B" w:rsidRDefault="00C4003B" w:rsidP="00C4003B">
      <w:pPr>
        <w:pStyle w:val="3"/>
      </w:pPr>
      <w:bookmarkStart w:id="83" w:name="_Toc47739623"/>
      <w:r>
        <w:rPr>
          <w:rFonts w:hint="eastAsia"/>
          <w:lang w:eastAsia="zh-TW"/>
        </w:rPr>
        <w:t>6</w:t>
      </w:r>
      <w:r>
        <w:t>.</w:t>
      </w:r>
      <w:r>
        <w:rPr>
          <w:lang w:eastAsia="zh-TW"/>
        </w:rPr>
        <w:t>4</w:t>
      </w:r>
      <w:r>
        <w:rPr>
          <w:rFonts w:hint="eastAsia"/>
          <w:lang w:eastAsia="zh-TW"/>
        </w:rPr>
        <w:t>.1</w:t>
      </w:r>
      <w:r>
        <w:tab/>
      </w:r>
      <w:r>
        <w:rPr>
          <w:rFonts w:hint="eastAsia"/>
          <w:lang w:eastAsia="zh-TW"/>
        </w:rPr>
        <w:t>DC_</w:t>
      </w:r>
      <w:r>
        <w:rPr>
          <w:lang w:eastAsia="zh-TW"/>
        </w:rPr>
        <w:t>X_nX</w:t>
      </w:r>
      <w:bookmarkEnd w:id="83"/>
    </w:p>
    <w:p w:rsidR="00C4003B" w:rsidRPr="00D41D2F"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rPr>
      </w:pPr>
      <w:r>
        <w:rPr>
          <w:rFonts w:ascii="Arial" w:eastAsia="新細明體" w:hAnsi="Arial" w:hint="eastAsia"/>
          <w:sz w:val="24"/>
          <w:lang w:eastAsia="zh-TW"/>
        </w:rPr>
        <w:t>6.</w:t>
      </w:r>
      <w:r>
        <w:rPr>
          <w:rFonts w:ascii="Arial" w:eastAsia="新細明體" w:hAnsi="Arial"/>
          <w:sz w:val="24"/>
          <w:lang w:eastAsia="zh-TW"/>
        </w:rPr>
        <w:t>4</w:t>
      </w:r>
      <w:r w:rsidRPr="00D41D2F">
        <w:rPr>
          <w:rFonts w:ascii="Arial" w:eastAsia="新細明體" w:hAnsi="Arial" w:hint="eastAsia"/>
          <w:sz w:val="24"/>
          <w:lang w:eastAsia="zh-TW"/>
        </w:rPr>
        <w:t>.</w:t>
      </w:r>
      <w:r>
        <w:rPr>
          <w:rFonts w:ascii="Arial" w:eastAsia="新細明體" w:hAnsi="Arial"/>
          <w:sz w:val="24"/>
          <w:lang w:eastAsia="zh-TW"/>
        </w:rPr>
        <w:t>1</w:t>
      </w:r>
      <w:r w:rsidRPr="00D41D2F">
        <w:rPr>
          <w:rFonts w:ascii="Arial" w:eastAsia="新細明體" w:hAnsi="Arial" w:hint="eastAsia"/>
          <w:sz w:val="24"/>
          <w:lang w:eastAsia="zh-TW"/>
        </w:rPr>
        <w:t>.</w:t>
      </w:r>
      <w:r w:rsidRPr="00D41D2F">
        <w:rPr>
          <w:rFonts w:ascii="Arial" w:eastAsia="新細明體" w:hAnsi="Arial"/>
          <w:sz w:val="24"/>
        </w:rPr>
        <w:t>1</w:t>
      </w:r>
      <w:r w:rsidRPr="00D41D2F">
        <w:rPr>
          <w:rFonts w:ascii="Arial" w:eastAsia="新細明體" w:hAnsi="Arial"/>
          <w:sz w:val="24"/>
        </w:rPr>
        <w:tab/>
        <w:t>Channel bandwidths per operating band for DC</w:t>
      </w:r>
    </w:p>
    <w:p w:rsidR="00C4003B" w:rsidRPr="00EE538E" w:rsidRDefault="00C4003B" w:rsidP="00C4003B">
      <w:pPr>
        <w:keepNext/>
        <w:keepLines/>
        <w:overflowPunct w:val="0"/>
        <w:autoSpaceDE w:val="0"/>
        <w:autoSpaceDN w:val="0"/>
        <w:adjustRightInd w:val="0"/>
        <w:spacing w:before="60"/>
        <w:jc w:val="center"/>
        <w:textAlignment w:val="baseline"/>
        <w:rPr>
          <w:rFonts w:ascii="Arial" w:eastAsia="新細明體" w:hAnsi="Arial"/>
          <w:b/>
        </w:rPr>
      </w:pPr>
      <w:r w:rsidRPr="00EE538E">
        <w:rPr>
          <w:rFonts w:ascii="Arial" w:eastAsia="新細明體" w:hAnsi="Arial"/>
          <w:b/>
        </w:rPr>
        <w:t xml:space="preserve">Table </w:t>
      </w:r>
      <w:r w:rsidRPr="00EE538E">
        <w:rPr>
          <w:rFonts w:ascii="Arial" w:eastAsia="新細明體" w:hAnsi="Arial" w:hint="eastAsia"/>
          <w:b/>
        </w:rPr>
        <w:t>6.</w:t>
      </w:r>
      <w:r>
        <w:rPr>
          <w:rFonts w:ascii="Arial" w:eastAsia="新細明體" w:hAnsi="Arial"/>
          <w:b/>
        </w:rPr>
        <w:t>4</w:t>
      </w:r>
      <w:r w:rsidRPr="00EE538E">
        <w:rPr>
          <w:rFonts w:ascii="Arial" w:eastAsia="新細明體" w:hAnsi="Arial" w:hint="eastAsia"/>
          <w:b/>
        </w:rPr>
        <w:t>.</w:t>
      </w:r>
      <w:r>
        <w:rPr>
          <w:rFonts w:ascii="Arial" w:eastAsia="新細明體" w:hAnsi="Arial"/>
          <w:b/>
        </w:rPr>
        <w:t>1</w:t>
      </w:r>
      <w:r w:rsidRPr="00EE538E">
        <w:rPr>
          <w:rFonts w:ascii="Arial" w:eastAsia="新細明體" w:hAnsi="Arial" w:hint="eastAsia"/>
          <w:b/>
        </w:rPr>
        <w:t>.1</w:t>
      </w:r>
      <w:r w:rsidRPr="00EE538E">
        <w:rPr>
          <w:rFonts w:ascii="Arial" w:eastAsia="新細明體" w:hAnsi="Arial"/>
          <w:b/>
        </w:rPr>
        <w:t xml:space="preserve">-1: Supported </w:t>
      </w:r>
      <w:r w:rsidRPr="00EE538E">
        <w:rPr>
          <w:rFonts w:ascii="Arial" w:eastAsia="新細明體" w:hAnsi="Arial" w:hint="eastAsia"/>
          <w:b/>
        </w:rPr>
        <w:t xml:space="preserve">channel </w:t>
      </w:r>
      <w:r w:rsidRPr="00EE538E">
        <w:rPr>
          <w:rFonts w:ascii="Arial" w:eastAsia="新細明體" w:hAnsi="Arial"/>
          <w:b/>
        </w:rPr>
        <w:t xml:space="preserve">bandwidths per </w:t>
      </w:r>
      <w:r w:rsidRPr="00EE538E">
        <w:rPr>
          <w:rFonts w:ascii="Arial" w:eastAsia="新細明體" w:hAnsi="Arial" w:hint="eastAsia"/>
          <w:b/>
        </w:rPr>
        <w:t>DC</w:t>
      </w:r>
      <w:r w:rsidRPr="00EE538E">
        <w:rPr>
          <w:rFonts w:ascii="Arial" w:eastAsia="新細明體" w:hAnsi="Arial"/>
          <w:b/>
        </w:rPr>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C4003B" w:rsidRPr="00EE538E" w:rsidTr="00004497">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E-UTRA – NR configuration / Bandwidth combination set</w:t>
            </w:r>
          </w:p>
        </w:tc>
      </w:tr>
      <w:tr w:rsidR="00C4003B" w:rsidRPr="00EE538E" w:rsidTr="00004497">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w:t>
            </w:r>
            <w:bookmarkStart w:id="84" w:name="_GoBack"/>
            <w:bookmarkEnd w:id="84"/>
            <w:r w:rsidRPr="00EE538E">
              <w:rPr>
                <w:rFonts w:ascii="Arial" w:eastAsia="新細明體" w:hAnsi="Arial"/>
                <w:b/>
                <w:bCs/>
                <w:color w:val="000000"/>
                <w:kern w:val="24"/>
                <w:sz w:val="18"/>
                <w:szCs w:val="21"/>
                <w:lang w:eastAsia="zh-TW"/>
              </w:rPr>
              <w:t>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C4003B" w:rsidRPr="00EE538E" w:rsidTr="00004497">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r>
      <w:tr w:rsidR="00C4003B" w:rsidRPr="00EE538E" w:rsidTr="00004497">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C4003B">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XA_nXA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XA_nXA</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C4003B" w:rsidRPr="00EE538E" w:rsidTr="00004497">
        <w:trPr>
          <w:trHeight w:val="114"/>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C4003B" w:rsidRPr="00EE538E" w:rsidTr="00004497">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ind w:left="851" w:hanging="851"/>
              <w:textAlignment w:val="baseline"/>
              <w:rPr>
                <w:rFonts w:ascii="Arial" w:eastAsia="新細明體" w:hAnsi="Arial" w:cs="Arial"/>
                <w:color w:val="000000"/>
                <w:kern w:val="24"/>
                <w:sz w:val="18"/>
                <w:szCs w:val="21"/>
                <w:lang w:eastAsia="zh-CN"/>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p>
        </w:tc>
      </w:tr>
    </w:tbl>
    <w:p w:rsidR="00C4003B" w:rsidRPr="001F678F" w:rsidRDefault="001F678F" w:rsidP="00C4003B">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Pr>
          <w:rFonts w:ascii="Arial" w:eastAsia="新細明體" w:hAnsi="Arial" w:hint="eastAsia"/>
          <w:sz w:val="24"/>
          <w:lang w:eastAsia="zh-CN"/>
        </w:rPr>
        <w:t>6.</w:t>
      </w:r>
      <w:r>
        <w:rPr>
          <w:rFonts w:ascii="Arial" w:eastAsia="新細明體" w:hAnsi="Arial"/>
          <w:sz w:val="24"/>
          <w:lang w:eastAsia="zh-CN"/>
        </w:rPr>
        <w:t>4</w:t>
      </w:r>
      <w:r>
        <w:rPr>
          <w:rFonts w:ascii="Arial" w:eastAsia="新細明體" w:hAnsi="Arial" w:hint="eastAsia"/>
          <w:sz w:val="24"/>
          <w:lang w:eastAsia="zh-CN"/>
        </w:rPr>
        <w:t>.</w:t>
      </w:r>
      <w:r>
        <w:rPr>
          <w:rFonts w:ascii="Arial" w:eastAsia="新細明體" w:hAnsi="Arial"/>
          <w:sz w:val="24"/>
          <w:lang w:eastAsia="zh-CN"/>
        </w:rPr>
        <w:t>1</w:t>
      </w:r>
      <w:r w:rsidRPr="00EE538E">
        <w:rPr>
          <w:rFonts w:ascii="Arial" w:eastAsia="新細明體" w:hAnsi="Arial" w:hint="eastAsia"/>
          <w:sz w:val="24"/>
          <w:lang w:eastAsia="zh-CN"/>
        </w:rPr>
        <w:t>.2</w:t>
      </w:r>
      <w:r w:rsidRPr="00EE538E">
        <w:rPr>
          <w:rFonts w:ascii="Arial" w:eastAsia="新細明體" w:hAnsi="Arial"/>
          <w:sz w:val="24"/>
          <w:lang w:eastAsia="zh-CN"/>
        </w:rPr>
        <w:tab/>
      </w:r>
      <w:r w:rsidRPr="00EE538E">
        <w:rPr>
          <w:rFonts w:ascii="Arial" w:eastAsia="新細明體" w:hAnsi="Arial" w:hint="eastAsia"/>
          <w:sz w:val="24"/>
          <w:lang w:eastAsia="zh-CN"/>
        </w:rPr>
        <w:t>Configuration</w:t>
      </w:r>
      <w:r w:rsidRPr="00EE538E">
        <w:rPr>
          <w:rFonts w:ascii="Arial" w:eastAsia="新細明體" w:hAnsi="Arial"/>
          <w:sz w:val="24"/>
          <w:lang w:eastAsia="zh-CN"/>
        </w:rPr>
        <w:t xml:space="preserve"> for </w:t>
      </w:r>
      <w:r w:rsidRPr="00EE538E">
        <w:rPr>
          <w:rFonts w:ascii="Arial" w:eastAsia="新細明體" w:hAnsi="Arial" w:hint="eastAsia"/>
          <w:sz w:val="24"/>
          <w:lang w:eastAsia="zh-CN"/>
        </w:rPr>
        <w:t>DC</w:t>
      </w:r>
    </w:p>
    <w:p w:rsidR="00C4003B" w:rsidRPr="00EE538E" w:rsidRDefault="00C4003B" w:rsidP="00C4003B">
      <w:pPr>
        <w:keepNext/>
        <w:keepLines/>
        <w:overflowPunct w:val="0"/>
        <w:autoSpaceDE w:val="0"/>
        <w:autoSpaceDN w:val="0"/>
        <w:adjustRightInd w:val="0"/>
        <w:spacing w:before="60"/>
        <w:jc w:val="center"/>
        <w:textAlignment w:val="baseline"/>
        <w:rPr>
          <w:rFonts w:ascii="Arial" w:eastAsia="Yu Mincho" w:hAnsi="Arial"/>
          <w:b/>
          <w:sz w:val="28"/>
          <w:szCs w:val="28"/>
          <w:lang w:eastAsia="ja-JP"/>
        </w:rPr>
      </w:pPr>
      <w:r w:rsidRPr="00EE538E">
        <w:rPr>
          <w:rFonts w:ascii="Arial" w:eastAsia="新細明體" w:hAnsi="Arial"/>
          <w:b/>
        </w:rPr>
        <w:t>Table</w:t>
      </w:r>
      <w:r>
        <w:rPr>
          <w:rFonts w:ascii="Arial" w:eastAsia="新細明體" w:hAnsi="Arial"/>
          <w:b/>
        </w:rPr>
        <w:t xml:space="preserve"> </w:t>
      </w:r>
      <w:r w:rsidRPr="00EE538E">
        <w:rPr>
          <w:rFonts w:ascii="Arial" w:eastAsia="新細明體" w:hAnsi="Arial" w:hint="eastAsia"/>
          <w:b/>
        </w:rPr>
        <w:t>6.</w:t>
      </w:r>
      <w:r>
        <w:rPr>
          <w:rFonts w:ascii="Arial" w:eastAsia="新細明體" w:hAnsi="Arial"/>
          <w:b/>
        </w:rPr>
        <w:t>4</w:t>
      </w:r>
      <w:r w:rsidRPr="00EE538E">
        <w:rPr>
          <w:rFonts w:ascii="Arial" w:eastAsia="新細明體" w:hAnsi="Arial" w:hint="eastAsia"/>
          <w:b/>
        </w:rPr>
        <w:t>.</w:t>
      </w:r>
      <w:r>
        <w:rPr>
          <w:rFonts w:ascii="Arial" w:eastAsia="新細明體" w:hAnsi="Arial"/>
          <w:b/>
        </w:rPr>
        <w:t>1</w:t>
      </w:r>
      <w:r>
        <w:rPr>
          <w:rFonts w:ascii="Arial" w:eastAsia="新細明體" w:hAnsi="Arial" w:hint="eastAsia"/>
          <w:b/>
        </w:rPr>
        <w:t>.</w:t>
      </w:r>
      <w:r>
        <w:rPr>
          <w:rFonts w:ascii="Arial" w:eastAsia="新細明體" w:hAnsi="Arial"/>
          <w:b/>
        </w:rPr>
        <w:t>2</w:t>
      </w:r>
      <w:r w:rsidRPr="00EE538E">
        <w:rPr>
          <w:rFonts w:ascii="Arial" w:eastAsia="新細明體" w:hAnsi="Arial"/>
          <w:b/>
        </w:rPr>
        <w:t xml:space="preserve">-1: </w:t>
      </w:r>
      <w:r w:rsidRPr="00EE538E">
        <w:rPr>
          <w:rFonts w:ascii="Arial" w:eastAsia="新細明體" w:hAnsi="Arial"/>
          <w:b/>
          <w:lang w:eastAsia="zh-CN"/>
        </w:rPr>
        <w:t xml:space="preserve"> </w:t>
      </w:r>
      <w:r w:rsidR="009512FA" w:rsidRPr="009512FA">
        <w:rPr>
          <w:rFonts w:ascii="Arial" w:eastAsia="新細明體" w:hAnsi="Arial"/>
          <w:b/>
          <w:lang w:eastAsia="zh-CN"/>
        </w:rPr>
        <w:t>Intra-band non-contiguous EN-DC configurations</w:t>
      </w:r>
    </w:p>
    <w:tbl>
      <w:tblPr>
        <w:tblW w:w="3229" w:type="pct"/>
        <w:jc w:val="center"/>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4003B" w:rsidRPr="00EE538E"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4003B" w:rsidRPr="00E062F1" w:rsidRDefault="00C4003B" w:rsidP="00004497">
            <w:pPr>
              <w:pStyle w:val="TAH"/>
              <w:rPr>
                <w:lang w:eastAsia="fi-FI"/>
              </w:rPr>
            </w:pPr>
            <w:r w:rsidRPr="00E062F1">
              <w:rPr>
                <w:lang w:eastAsia="fi-FI"/>
              </w:rPr>
              <w:t>EN-DC</w:t>
            </w:r>
          </w:p>
          <w:p w:rsidR="00C4003B" w:rsidRPr="00E062F1" w:rsidRDefault="00C4003B"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C4003B" w:rsidRPr="00E062F1" w:rsidRDefault="00C4003B" w:rsidP="00004497">
            <w:pPr>
              <w:pStyle w:val="TAH"/>
              <w:rPr>
                <w:lang w:eastAsia="fi-FI"/>
              </w:rPr>
            </w:pPr>
            <w:r w:rsidRPr="00E062F1">
              <w:rPr>
                <w:lang w:eastAsia="fi-FI"/>
              </w:rPr>
              <w:t>Uplink EN-DC</w:t>
            </w:r>
          </w:p>
          <w:p w:rsidR="00C4003B" w:rsidRPr="00E062F1" w:rsidRDefault="00C4003B"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rsidR="00C4003B" w:rsidRPr="009512FA" w:rsidRDefault="00C4003B" w:rsidP="009512FA">
            <w:pPr>
              <w:pStyle w:val="TAH"/>
              <w:rPr>
                <w:lang w:eastAsia="fi-FI"/>
              </w:rPr>
            </w:pPr>
            <w:r w:rsidRPr="00E062F1">
              <w:rPr>
                <w:lang w:eastAsia="fi-FI"/>
              </w:rPr>
              <w:t>Single UL allowed</w:t>
            </w:r>
          </w:p>
        </w:tc>
      </w:tr>
      <w:tr w:rsidR="00C4003B" w:rsidRPr="00EE538E"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XA_nXA</w:t>
            </w:r>
          </w:p>
        </w:tc>
        <w:tc>
          <w:tcPr>
            <w:tcW w:w="1667" w:type="pct"/>
            <w:tcBorders>
              <w:top w:val="single" w:sz="4" w:space="0" w:color="auto"/>
              <w:left w:val="single" w:sz="4" w:space="0" w:color="auto"/>
              <w:bottom w:val="single" w:sz="4" w:space="0" w:color="auto"/>
              <w:right w:val="single" w:sz="4" w:space="0" w:color="auto"/>
            </w:tcBorders>
            <w:vAlign w:val="center"/>
            <w:hideMark/>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XA_nXA</w:t>
            </w:r>
          </w:p>
        </w:tc>
        <w:tc>
          <w:tcPr>
            <w:tcW w:w="1667" w:type="pct"/>
            <w:tcBorders>
              <w:top w:val="single" w:sz="4" w:space="0" w:color="auto"/>
              <w:left w:val="single" w:sz="4" w:space="0" w:color="auto"/>
              <w:bottom w:val="single" w:sz="4" w:space="0" w:color="auto"/>
              <w:right w:val="single" w:sz="4" w:space="0" w:color="auto"/>
            </w:tcBorders>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r>
      <w:tr w:rsidR="00C4003B" w:rsidRPr="00EE538E" w:rsidTr="00004497">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C4003B" w:rsidRPr="00EE538E" w:rsidRDefault="00C4003B" w:rsidP="00004497">
            <w:pPr>
              <w:keepNext/>
              <w:keepLines/>
              <w:overflowPunct w:val="0"/>
              <w:autoSpaceDE w:val="0"/>
              <w:autoSpaceDN w:val="0"/>
              <w:adjustRightInd w:val="0"/>
              <w:spacing w:after="0"/>
              <w:ind w:left="851" w:hanging="851"/>
              <w:textAlignment w:val="baseline"/>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r w:rsidRPr="00EE538E">
              <w:rPr>
                <w:rFonts w:ascii="Arial" w:eastAsia="新細明體" w:hAnsi="Arial" w:hint="eastAsia"/>
                <w:sz w:val="18"/>
              </w:rPr>
              <w:t xml:space="preserve">: </w:t>
            </w:r>
          </w:p>
        </w:tc>
      </w:tr>
    </w:tbl>
    <w:p w:rsidR="00C4003B" w:rsidRPr="001F678F" w:rsidRDefault="001F678F" w:rsidP="001F678F">
      <w:pPr>
        <w:rPr>
          <w:rFonts w:ascii="Arial" w:eastAsia="新細明體" w:hAnsi="Arial"/>
          <w:sz w:val="24"/>
          <w:lang w:eastAsia="zh-CN"/>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hint="eastAsia"/>
          <w:sz w:val="24"/>
          <w:lang w:eastAsia="zh-CN"/>
        </w:rPr>
        <w:t>6.</w:t>
      </w:r>
      <w:r>
        <w:rPr>
          <w:rFonts w:ascii="Arial" w:eastAsia="新細明體" w:hAnsi="Arial"/>
          <w:sz w:val="24"/>
          <w:lang w:eastAsia="zh-CN"/>
        </w:rPr>
        <w:t>4</w:t>
      </w:r>
      <w:r w:rsidRPr="00EE538E">
        <w:rPr>
          <w:rFonts w:ascii="Arial" w:eastAsia="新細明體" w:hAnsi="Arial" w:hint="eastAsia"/>
          <w:sz w:val="24"/>
          <w:lang w:eastAsia="zh-CN"/>
        </w:rPr>
        <w:t>.</w:t>
      </w:r>
      <w:r>
        <w:rPr>
          <w:rFonts w:ascii="Arial" w:eastAsia="新細明體" w:hAnsi="Arial"/>
          <w:sz w:val="24"/>
          <w:lang w:eastAsia="zh-CN"/>
        </w:rPr>
        <w:t>1</w:t>
      </w:r>
      <w:r w:rsidRPr="00EE538E">
        <w:rPr>
          <w:rFonts w:ascii="Arial" w:eastAsia="新細明體" w:hAnsi="Arial" w:hint="eastAsia"/>
          <w:sz w:val="24"/>
          <w:lang w:eastAsia="zh-CN"/>
        </w:rPr>
        <w:t>.</w:t>
      </w:r>
      <w:r w:rsidRPr="00EE538E">
        <w:rPr>
          <w:rFonts w:ascii="Arial" w:eastAsia="新細明體" w:hAnsi="Arial"/>
          <w:sz w:val="24"/>
          <w:lang w:eastAsia="zh-CN"/>
        </w:rPr>
        <w:t>3</w:t>
      </w:r>
      <w:r w:rsidRPr="00EE538E">
        <w:rPr>
          <w:rFonts w:ascii="Arial" w:eastAsia="新細明體" w:hAnsi="Arial"/>
          <w:sz w:val="24"/>
          <w:lang w:eastAsia="zh-CN"/>
        </w:rPr>
        <w:tab/>
        <w:t xml:space="preserve">Maximum output power for </w:t>
      </w:r>
      <w:r w:rsidRPr="00EE538E">
        <w:rPr>
          <w:rFonts w:ascii="Arial" w:eastAsia="新細明體" w:hAnsi="Arial" w:hint="eastAsia"/>
          <w:sz w:val="24"/>
          <w:lang w:eastAsia="zh-CN"/>
        </w:rPr>
        <w:t>DC</w:t>
      </w:r>
    </w:p>
    <w:p w:rsidR="00C4003B" w:rsidRPr="00EE538E" w:rsidRDefault="00C4003B" w:rsidP="00C4003B">
      <w:pPr>
        <w:keepNext/>
        <w:keepLines/>
        <w:overflowPunct w:val="0"/>
        <w:autoSpaceDE w:val="0"/>
        <w:autoSpaceDN w:val="0"/>
        <w:adjustRightInd w:val="0"/>
        <w:spacing w:before="60"/>
        <w:jc w:val="center"/>
        <w:textAlignment w:val="baseline"/>
        <w:rPr>
          <w:rFonts w:ascii="Arial" w:eastAsia="新細明體" w:hAnsi="Arial"/>
          <w:b/>
        </w:rPr>
      </w:pPr>
      <w:r w:rsidRPr="00EE538E">
        <w:rPr>
          <w:rFonts w:ascii="Arial" w:eastAsia="新細明體" w:hAnsi="Arial"/>
          <w:b/>
        </w:rPr>
        <w:t xml:space="preserve">Table </w:t>
      </w:r>
      <w:r w:rsidRPr="00EE538E">
        <w:rPr>
          <w:rFonts w:ascii="Arial" w:eastAsia="新細明體" w:hAnsi="Arial" w:hint="eastAsia"/>
          <w:b/>
        </w:rPr>
        <w:t>6.</w:t>
      </w:r>
      <w:r>
        <w:rPr>
          <w:rFonts w:ascii="Arial" w:eastAsia="新細明體" w:hAnsi="Arial"/>
          <w:b/>
        </w:rPr>
        <w:t>4</w:t>
      </w:r>
      <w:r w:rsidRPr="00EE538E">
        <w:rPr>
          <w:rFonts w:ascii="Arial" w:eastAsia="新細明體" w:hAnsi="Arial" w:hint="eastAsia"/>
          <w:b/>
        </w:rPr>
        <w:t>.</w:t>
      </w:r>
      <w:r>
        <w:rPr>
          <w:rFonts w:ascii="Arial" w:eastAsia="新細明體" w:hAnsi="Arial"/>
          <w:b/>
        </w:rPr>
        <w:t>1</w:t>
      </w:r>
      <w:r>
        <w:rPr>
          <w:rFonts w:ascii="Arial" w:eastAsia="新細明體" w:hAnsi="Arial" w:hint="eastAsia"/>
          <w:b/>
        </w:rPr>
        <w:t>.</w:t>
      </w:r>
      <w:r>
        <w:rPr>
          <w:rFonts w:ascii="Arial" w:eastAsia="新細明體" w:hAnsi="Arial"/>
          <w:b/>
        </w:rPr>
        <w:t>3</w:t>
      </w:r>
      <w:r w:rsidRPr="00EE538E">
        <w:rPr>
          <w:rFonts w:ascii="Arial" w:eastAsia="新細明體" w:hAnsi="Arial"/>
          <w:b/>
        </w:rPr>
        <w:t xml:space="preserve">-1: </w:t>
      </w:r>
      <w:r w:rsidR="009512FA" w:rsidRPr="009512FA">
        <w:rPr>
          <w:rFonts w:ascii="Arial" w:eastAsia="新細明體" w:hAnsi="Arial"/>
          <w:b/>
        </w:rPr>
        <w:t>Maximum output power for EN-DC (non-continuous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4003B" w:rsidRPr="00EE538E" w:rsidTr="00004497">
        <w:trPr>
          <w:trHeight w:val="225"/>
          <w:jc w:val="center"/>
        </w:trPr>
        <w:tc>
          <w:tcPr>
            <w:tcW w:w="2092" w:type="dxa"/>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EN-DC configuration</w:t>
            </w:r>
          </w:p>
        </w:tc>
        <w:tc>
          <w:tcPr>
            <w:tcW w:w="2093" w:type="dxa"/>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Power class 3</w:t>
            </w:r>
          </w:p>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(dBm)</w:t>
            </w:r>
          </w:p>
        </w:tc>
        <w:tc>
          <w:tcPr>
            <w:tcW w:w="2093" w:type="dxa"/>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Tolerance</w:t>
            </w:r>
          </w:p>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w:t>
            </w:r>
          </w:p>
        </w:tc>
      </w:tr>
      <w:tr w:rsidR="00C4003B" w:rsidRPr="00EE538E" w:rsidTr="00004497">
        <w:trPr>
          <w:trHeight w:val="225"/>
          <w:jc w:val="center"/>
        </w:trPr>
        <w:tc>
          <w:tcPr>
            <w:tcW w:w="2092" w:type="dxa"/>
            <w:vAlign w:val="center"/>
          </w:tcPr>
          <w:p w:rsidR="00C4003B" w:rsidRPr="00EE538E" w:rsidRDefault="00C4003B" w:rsidP="00C4003B">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新細明體" w:hAnsi="Arial"/>
                <w:sz w:val="18"/>
                <w:lang w:eastAsia="zh-CN"/>
              </w:rPr>
              <w:t>DC_</w:t>
            </w:r>
            <w:r>
              <w:rPr>
                <w:rFonts w:ascii="Arial" w:eastAsia="新細明體" w:hAnsi="Arial"/>
                <w:sz w:val="18"/>
                <w:lang w:eastAsia="zh-CN"/>
              </w:rPr>
              <w:t>XA_nXA</w:t>
            </w:r>
          </w:p>
        </w:tc>
        <w:tc>
          <w:tcPr>
            <w:tcW w:w="2093" w:type="dxa"/>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E538E">
              <w:rPr>
                <w:rFonts w:ascii="Arial" w:eastAsia="MS Mincho" w:hAnsi="Arial"/>
                <w:sz w:val="18"/>
              </w:rPr>
              <w:t>23</w:t>
            </w:r>
          </w:p>
        </w:tc>
        <w:tc>
          <w:tcPr>
            <w:tcW w:w="2093" w:type="dxa"/>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MS Mincho" w:hAnsi="Arial"/>
                <w:sz w:val="18"/>
              </w:rPr>
              <w:t>+2/-3</w:t>
            </w:r>
          </w:p>
        </w:tc>
      </w:tr>
      <w:tr w:rsidR="00C4003B" w:rsidRPr="00EE538E" w:rsidTr="00004497">
        <w:trPr>
          <w:trHeight w:val="225"/>
          <w:jc w:val="center"/>
        </w:trPr>
        <w:tc>
          <w:tcPr>
            <w:tcW w:w="6278" w:type="dxa"/>
            <w:gridSpan w:val="3"/>
            <w:vAlign w:val="center"/>
          </w:tcPr>
          <w:p w:rsidR="00C4003B" w:rsidRPr="00EE538E" w:rsidRDefault="00C4003B" w:rsidP="00004497">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NOTE X:</w:t>
            </w:r>
          </w:p>
        </w:tc>
      </w:tr>
    </w:tbl>
    <w:p w:rsidR="00C4003B" w:rsidRPr="001F678F" w:rsidRDefault="001F678F" w:rsidP="00C4003B">
      <w:pPr>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sz w:val="24"/>
          <w:lang w:eastAsia="zh-CN"/>
        </w:rPr>
        <w:t>6.</w:t>
      </w:r>
      <w:r w:rsidR="009512FA">
        <w:rPr>
          <w:rFonts w:ascii="Arial" w:eastAsia="新細明體" w:hAnsi="Arial"/>
          <w:sz w:val="24"/>
          <w:lang w:eastAsia="zh-CN"/>
        </w:rPr>
        <w:t>4</w:t>
      </w:r>
      <w:r w:rsidRPr="00EE538E">
        <w:rPr>
          <w:rFonts w:ascii="Arial" w:eastAsia="新細明體" w:hAnsi="Arial"/>
          <w:sz w:val="24"/>
          <w:lang w:eastAsia="zh-CN"/>
        </w:rPr>
        <w:t>.</w:t>
      </w:r>
      <w:r>
        <w:rPr>
          <w:rFonts w:ascii="Arial" w:eastAsia="新細明體" w:hAnsi="Arial"/>
          <w:sz w:val="24"/>
          <w:lang w:eastAsia="zh-CN"/>
        </w:rPr>
        <w:t>1</w:t>
      </w:r>
      <w:r w:rsidRPr="00EE538E">
        <w:rPr>
          <w:rFonts w:ascii="Arial" w:eastAsia="新細明體" w:hAnsi="Arial"/>
          <w:sz w:val="24"/>
          <w:lang w:eastAsia="zh-CN"/>
        </w:rPr>
        <w:t>.4</w:t>
      </w:r>
      <w:r w:rsidRPr="00EE538E">
        <w:rPr>
          <w:rFonts w:ascii="Arial" w:eastAsia="新細明體" w:hAnsi="Arial"/>
          <w:sz w:val="24"/>
          <w:lang w:eastAsia="zh-CN"/>
        </w:rPr>
        <w:tab/>
        <w:t>Spurious emission band UE co-existence for DC</w:t>
      </w:r>
    </w:p>
    <w:p w:rsidR="00C4003B" w:rsidRPr="00FC1DC6" w:rsidRDefault="00C4003B" w:rsidP="00C4003B">
      <w:pPr>
        <w:rPr>
          <w:i/>
          <w:color w:val="0000FF"/>
        </w:rPr>
      </w:pPr>
      <w:r>
        <w:rPr>
          <w:i/>
          <w:color w:val="0000FF"/>
        </w:rPr>
        <w:t>&lt;Text will be added.&gt;</w:t>
      </w:r>
    </w:p>
    <w:p w:rsidR="00FC1DC6" w:rsidRPr="00FC1DC6" w:rsidRDefault="00FC1DC6" w:rsidP="00B03FBB"/>
    <w:p w:rsidR="00FC1DC6" w:rsidRDefault="00FC1DC6" w:rsidP="00FC1DC6">
      <w:pPr>
        <w:pStyle w:val="4"/>
        <w:rPr>
          <w:lang w:eastAsia="zh-CN"/>
        </w:rPr>
      </w:pPr>
      <w:r>
        <w:rPr>
          <w:lang w:eastAsia="zh-CN"/>
        </w:rPr>
        <w:t>6.</w:t>
      </w:r>
      <w:r w:rsidR="009512FA">
        <w:rPr>
          <w:lang w:eastAsia="zh-CN"/>
        </w:rPr>
        <w:t>4</w:t>
      </w:r>
      <w:r>
        <w:rPr>
          <w:lang w:eastAsia="zh-CN"/>
        </w:rPr>
        <w:t>.1.</w:t>
      </w:r>
      <w:r>
        <w:rPr>
          <w:rFonts w:hint="eastAsia"/>
          <w:lang w:eastAsia="zh-CN"/>
        </w:rPr>
        <w:t>5</w:t>
      </w:r>
      <w:r>
        <w:rPr>
          <w:lang w:eastAsia="zh-CN"/>
        </w:rPr>
        <w:tab/>
        <w:t>MSD analysis for DC</w:t>
      </w:r>
    </w:p>
    <w:p w:rsidR="00C4003B" w:rsidRPr="00FC1DC6" w:rsidRDefault="00C4003B" w:rsidP="00C4003B">
      <w:pPr>
        <w:rPr>
          <w:i/>
          <w:color w:val="0000FF"/>
        </w:rPr>
      </w:pPr>
      <w:r>
        <w:rPr>
          <w:i/>
          <w:color w:val="0000FF"/>
        </w:rPr>
        <w:t>&lt;Text will be added.&gt;</w:t>
      </w:r>
    </w:p>
    <w:p w:rsidR="00FC1DC6" w:rsidRDefault="00FC1DC6" w:rsidP="00B03FBB"/>
    <w:p w:rsidR="00FC1DC6" w:rsidRDefault="00FC1DC6" w:rsidP="00FC1DC6">
      <w:pPr>
        <w:pStyle w:val="4"/>
        <w:rPr>
          <w:lang w:eastAsia="zh-TW"/>
        </w:rPr>
      </w:pPr>
      <w:r>
        <w:rPr>
          <w:lang w:eastAsia="zh-TW"/>
        </w:rPr>
        <w:t>6.4.</w:t>
      </w:r>
      <w:r w:rsidR="009512FA">
        <w:rPr>
          <w:lang w:eastAsia="zh-TW"/>
        </w:rPr>
        <w:t>1</w:t>
      </w:r>
      <w:r>
        <w:t>.</w:t>
      </w:r>
      <w:r>
        <w:rPr>
          <w:lang w:eastAsia="zh-TW"/>
        </w:rPr>
        <w:t>6</w:t>
      </w:r>
      <w:r>
        <w:tab/>
        <w:t>∆R</w:t>
      </w:r>
      <w:r>
        <w:rPr>
          <w:vertAlign w:val="subscript"/>
        </w:rPr>
        <w:t>IB</w:t>
      </w:r>
      <w:r>
        <w:rPr>
          <w:vertAlign w:val="subscript"/>
          <w:lang w:eastAsia="zh-TW"/>
        </w:rPr>
        <w:t>NC</w:t>
      </w:r>
      <w:r>
        <w:t xml:space="preserve"> values</w:t>
      </w:r>
    </w:p>
    <w:p w:rsidR="00C4003B" w:rsidRPr="00FC1DC6" w:rsidRDefault="00C4003B" w:rsidP="00C4003B">
      <w:pPr>
        <w:rPr>
          <w:i/>
          <w:color w:val="0000FF"/>
        </w:rPr>
      </w:pPr>
      <w:r>
        <w:rPr>
          <w:i/>
          <w:color w:val="0000FF"/>
        </w:rPr>
        <w:t>&lt;Text will be added.&gt;</w:t>
      </w:r>
    </w:p>
    <w:p w:rsidR="00FC1DC6" w:rsidRPr="00C4003B" w:rsidRDefault="00FC1DC6" w:rsidP="00B03FBB"/>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TW"/>
        </w:rPr>
      </w:pPr>
      <w:r w:rsidRPr="00EE538E">
        <w:rPr>
          <w:rFonts w:ascii="Arial" w:eastAsia="新細明體" w:hAnsi="Arial" w:hint="eastAsia"/>
          <w:sz w:val="24"/>
          <w:lang w:eastAsia="zh-TW"/>
        </w:rPr>
        <w:t>6.</w:t>
      </w:r>
      <w:r w:rsidR="009512FA">
        <w:rPr>
          <w:rFonts w:ascii="Arial" w:eastAsia="新細明體" w:hAnsi="Arial"/>
          <w:sz w:val="24"/>
          <w:lang w:eastAsia="zh-TW"/>
        </w:rPr>
        <w:t>4</w:t>
      </w:r>
      <w:r w:rsidRPr="00EE538E">
        <w:rPr>
          <w:rFonts w:ascii="Arial" w:eastAsia="新細明體" w:hAnsi="Arial" w:hint="eastAsia"/>
          <w:sz w:val="24"/>
          <w:lang w:eastAsia="zh-TW"/>
        </w:rPr>
        <w:t>.</w:t>
      </w:r>
      <w:r>
        <w:rPr>
          <w:rFonts w:ascii="Arial" w:eastAsia="新細明體" w:hAnsi="Arial"/>
          <w:sz w:val="24"/>
          <w:lang w:eastAsia="zh-TW"/>
        </w:rPr>
        <w:t>1</w:t>
      </w:r>
      <w:r w:rsidRPr="00EE538E">
        <w:rPr>
          <w:rFonts w:ascii="Arial" w:eastAsia="新細明體" w:hAnsi="Arial" w:hint="eastAsia"/>
          <w:sz w:val="24"/>
          <w:lang w:eastAsia="zh-TW"/>
        </w:rPr>
        <w:t>.</w:t>
      </w:r>
      <w:r w:rsidR="009512FA">
        <w:rPr>
          <w:rFonts w:ascii="Arial" w:eastAsia="新細明體" w:hAnsi="Arial"/>
          <w:sz w:val="24"/>
          <w:lang w:eastAsia="zh-TW"/>
        </w:rPr>
        <w:t>7</w:t>
      </w:r>
      <w:r w:rsidRPr="00EE538E">
        <w:rPr>
          <w:rFonts w:ascii="Arial" w:eastAsia="新細明體" w:hAnsi="Arial"/>
          <w:sz w:val="24"/>
        </w:rPr>
        <w:tab/>
      </w:r>
      <w:r w:rsidRPr="00EE538E">
        <w:rPr>
          <w:rFonts w:ascii="Arial" w:eastAsia="新細明體" w:hAnsi="Arial" w:hint="eastAsia"/>
          <w:sz w:val="24"/>
          <w:lang w:eastAsia="zh-TW"/>
        </w:rPr>
        <w:t>MPR</w:t>
      </w:r>
      <w:r w:rsidRPr="00EE538E">
        <w:rPr>
          <w:rFonts w:ascii="Arial" w:eastAsia="新細明體" w:hAnsi="Arial" w:hint="eastAsia"/>
          <w:sz w:val="24"/>
          <w:lang w:eastAsia="zh-CN"/>
        </w:rPr>
        <w:t>, AMPR</w:t>
      </w:r>
      <w:r w:rsidRPr="00EE538E">
        <w:rPr>
          <w:rFonts w:ascii="Arial" w:eastAsia="新細明體" w:hAnsi="Arial"/>
          <w:sz w:val="24"/>
        </w:rPr>
        <w:t xml:space="preserve"> requirements</w:t>
      </w:r>
    </w:p>
    <w:p w:rsidR="00C4003B" w:rsidRPr="00FC1DC6" w:rsidRDefault="00C4003B" w:rsidP="00C4003B">
      <w:pPr>
        <w:rPr>
          <w:i/>
          <w:color w:val="0000FF"/>
        </w:rPr>
      </w:pPr>
      <w:r>
        <w:rPr>
          <w:i/>
          <w:color w:val="0000FF"/>
        </w:rPr>
        <w:t>&lt;Text will be added.&gt;</w:t>
      </w:r>
    </w:p>
    <w:p w:rsidR="00C4003B" w:rsidRDefault="00C4003B">
      <w:pPr>
        <w:spacing w:after="0"/>
      </w:pPr>
    </w:p>
    <w:p w:rsidR="00080512" w:rsidRPr="00A83555" w:rsidRDefault="00A83555" w:rsidP="00A83555">
      <w:pPr>
        <w:pStyle w:val="1"/>
        <w:rPr>
          <w:lang w:eastAsia="zh-TW"/>
        </w:rPr>
      </w:pPr>
      <w:bookmarkStart w:id="85" w:name="_Toc47739624"/>
      <w:r w:rsidRPr="004D3578">
        <w:lastRenderedPageBreak/>
        <w:t xml:space="preserve">Annex </w:t>
      </w:r>
      <w:proofErr w:type="gramStart"/>
      <w:r>
        <w:t>A</w:t>
      </w:r>
      <w:proofErr w:type="gramEnd"/>
      <w:r w:rsidRPr="004D3578">
        <w:t xml:space="preserve"> (informative):</w:t>
      </w:r>
      <w:r>
        <w:t xml:space="preserve"> </w:t>
      </w:r>
      <w:r w:rsidRPr="004D3578">
        <w:t>Change history</w:t>
      </w:r>
      <w:bookmarkEnd w:id="8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bookmarkStart w:id="86" w:name="historyclause"/>
            <w:bookmarkEnd w:id="86"/>
            <w:r w:rsidRPr="00235394">
              <w:rPr>
                <w:b/>
              </w:rPr>
              <w:t>Change history</w:t>
            </w:r>
          </w:p>
        </w:tc>
      </w:tr>
      <w:tr w:rsidR="003C3971" w:rsidRPr="00235394" w:rsidTr="00C4003B">
        <w:tc>
          <w:tcPr>
            <w:tcW w:w="709" w:type="dxa"/>
            <w:shd w:val="pct10" w:color="auto" w:fill="FFFFFF"/>
          </w:tcPr>
          <w:p w:rsidR="003C3971" w:rsidRPr="00235394" w:rsidRDefault="003C3971" w:rsidP="00C72833">
            <w:pPr>
              <w:pStyle w:val="TAL"/>
              <w:rPr>
                <w:b/>
                <w:sz w:val="16"/>
              </w:rPr>
            </w:pPr>
            <w:r w:rsidRPr="00235394">
              <w:rPr>
                <w:b/>
                <w:sz w:val="16"/>
              </w:rPr>
              <w:t>Date</w:t>
            </w:r>
          </w:p>
        </w:tc>
        <w:tc>
          <w:tcPr>
            <w:tcW w:w="992" w:type="dxa"/>
            <w:shd w:val="pct10" w:color="auto" w:fill="FFFFFF"/>
          </w:tcPr>
          <w:p w:rsidR="003C3971" w:rsidRPr="00235394" w:rsidRDefault="00DF2B1F" w:rsidP="00C72833">
            <w:pPr>
              <w:pStyle w:val="TAL"/>
              <w:rPr>
                <w:b/>
                <w:sz w:val="16"/>
              </w:rPr>
            </w:pPr>
            <w:r>
              <w:rPr>
                <w:b/>
                <w:sz w:val="16"/>
              </w:rPr>
              <w:t>Meeting</w:t>
            </w:r>
          </w:p>
        </w:tc>
        <w:tc>
          <w:tcPr>
            <w:tcW w:w="993"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rsidTr="00C4003B">
        <w:tc>
          <w:tcPr>
            <w:tcW w:w="709" w:type="dxa"/>
            <w:shd w:val="solid" w:color="FFFFFF" w:fill="auto"/>
            <w:vAlign w:val="center"/>
          </w:tcPr>
          <w:p w:rsidR="00A92D4A" w:rsidRPr="00B51484" w:rsidRDefault="00A92D4A" w:rsidP="00004497">
            <w:pPr>
              <w:pStyle w:val="TAC"/>
              <w:jc w:val="left"/>
              <w:rPr>
                <w:sz w:val="16"/>
              </w:rPr>
            </w:pPr>
            <w:r>
              <w:rPr>
                <w:sz w:val="16"/>
              </w:rPr>
              <w:t>2020</w:t>
            </w:r>
            <w:r w:rsidRPr="00B51484">
              <w:rPr>
                <w:sz w:val="16"/>
              </w:rPr>
              <w:t>-08</w:t>
            </w:r>
          </w:p>
        </w:tc>
        <w:tc>
          <w:tcPr>
            <w:tcW w:w="992" w:type="dxa"/>
            <w:shd w:val="solid" w:color="FFFFFF" w:fill="auto"/>
            <w:vAlign w:val="center"/>
          </w:tcPr>
          <w:p w:rsidR="00A92D4A" w:rsidRPr="00FA3958" w:rsidRDefault="00A92D4A" w:rsidP="00004497">
            <w:pPr>
              <w:pStyle w:val="TAC"/>
              <w:jc w:val="left"/>
              <w:rPr>
                <w:rFonts w:eastAsia="新細明體"/>
                <w:sz w:val="16"/>
                <w:lang w:eastAsia="zh-TW"/>
              </w:rPr>
            </w:pPr>
            <w:r w:rsidRPr="00B51484">
              <w:rPr>
                <w:sz w:val="16"/>
              </w:rPr>
              <w:t>RAN4-</w:t>
            </w:r>
            <w:r>
              <w:rPr>
                <w:sz w:val="16"/>
              </w:rPr>
              <w:t>96e</w:t>
            </w:r>
          </w:p>
        </w:tc>
        <w:tc>
          <w:tcPr>
            <w:tcW w:w="993" w:type="dxa"/>
            <w:shd w:val="solid" w:color="FFFFFF" w:fill="auto"/>
          </w:tcPr>
          <w:p w:rsidR="00A92D4A" w:rsidRPr="00B51484" w:rsidRDefault="00A92D4A" w:rsidP="00A92D4A">
            <w:pPr>
              <w:pStyle w:val="TAC"/>
              <w:jc w:val="left"/>
              <w:rPr>
                <w:rFonts w:cs="Arial"/>
                <w:color w:val="000000"/>
                <w:sz w:val="16"/>
                <w:lang w:eastAsia="zh-CN"/>
              </w:rPr>
            </w:pPr>
            <w:r w:rsidRPr="00B51484">
              <w:rPr>
                <w:rFonts w:cs="Arial"/>
                <w:color w:val="000000"/>
                <w:sz w:val="16"/>
                <w:lang w:eastAsia="zh-CN"/>
              </w:rPr>
              <w:t>R4-</w:t>
            </w:r>
            <w:r>
              <w:rPr>
                <w:rFonts w:cs="Arial"/>
                <w:color w:val="000000"/>
                <w:sz w:val="16"/>
                <w:lang w:eastAsia="zh-CN"/>
              </w:rPr>
              <w:t>200xxxx</w:t>
            </w:r>
          </w:p>
        </w:tc>
        <w:tc>
          <w:tcPr>
            <w:tcW w:w="425" w:type="dxa"/>
            <w:shd w:val="solid" w:color="FFFFFF" w:fill="auto"/>
          </w:tcPr>
          <w:p w:rsidR="00A92D4A" w:rsidRPr="00B51484" w:rsidRDefault="00A92D4A" w:rsidP="00004497">
            <w:pPr>
              <w:pStyle w:val="TAL"/>
              <w:rPr>
                <w:sz w:val="16"/>
                <w:szCs w:val="16"/>
              </w:rPr>
            </w:pPr>
          </w:p>
        </w:tc>
        <w:tc>
          <w:tcPr>
            <w:tcW w:w="425" w:type="dxa"/>
            <w:shd w:val="solid" w:color="FFFFFF" w:fill="auto"/>
          </w:tcPr>
          <w:p w:rsidR="00A92D4A" w:rsidRPr="00B51484" w:rsidRDefault="00A92D4A" w:rsidP="00004497">
            <w:pPr>
              <w:pStyle w:val="TAR"/>
              <w:jc w:val="left"/>
              <w:rPr>
                <w:sz w:val="16"/>
                <w:szCs w:val="16"/>
                <w:lang w:val="en-US"/>
              </w:rPr>
            </w:pPr>
          </w:p>
        </w:tc>
        <w:tc>
          <w:tcPr>
            <w:tcW w:w="425" w:type="dxa"/>
            <w:shd w:val="solid" w:color="FFFFFF" w:fill="auto"/>
          </w:tcPr>
          <w:p w:rsidR="00A92D4A" w:rsidRPr="00B51484" w:rsidRDefault="00A92D4A" w:rsidP="00004497">
            <w:pPr>
              <w:pStyle w:val="TAC"/>
              <w:jc w:val="left"/>
              <w:rPr>
                <w:sz w:val="16"/>
                <w:szCs w:val="16"/>
              </w:rPr>
            </w:pPr>
          </w:p>
        </w:tc>
        <w:tc>
          <w:tcPr>
            <w:tcW w:w="4962" w:type="dxa"/>
            <w:shd w:val="solid" w:color="FFFFFF" w:fill="auto"/>
          </w:tcPr>
          <w:p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rsidR="00A92D4A" w:rsidRPr="00FA3958" w:rsidRDefault="00A92D4A" w:rsidP="00004497">
            <w:pPr>
              <w:pStyle w:val="TAC"/>
              <w:jc w:val="left"/>
              <w:rPr>
                <w:rFonts w:eastAsia="新細明體"/>
                <w:sz w:val="16"/>
                <w:lang w:eastAsia="zh-TW"/>
              </w:rPr>
            </w:pPr>
            <w:r w:rsidRPr="00FA3958">
              <w:rPr>
                <w:rFonts w:eastAsia="新細明體" w:hint="eastAsia"/>
                <w:sz w:val="16"/>
                <w:lang w:eastAsia="zh-TW"/>
              </w:rPr>
              <w:t>0.0.0</w:t>
            </w:r>
          </w:p>
        </w:tc>
      </w:tr>
    </w:tbl>
    <w:p w:rsidR="00080512" w:rsidRDefault="00080512" w:rsidP="00C86067">
      <w:pPr>
        <w:pStyle w:val="Guidance"/>
        <w:rPr>
          <w:lang w:eastAsia="zh-TW"/>
        </w:rPr>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042C" w:rsidRDefault="00FC042C">
      <w:r>
        <w:separator/>
      </w:r>
    </w:p>
  </w:endnote>
  <w:endnote w:type="continuationSeparator" w:id="0">
    <w:p w:rsidR="00FC042C" w:rsidRDefault="00FC0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s²Ó©úÅé"/>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游明朝">
    <w:altName w:val="細明體-ExtB"/>
    <w:panose1 w:val="00000000000000000000"/>
    <w:charset w:val="88"/>
    <w:family w:val="roman"/>
    <w:notTrueType/>
    <w:pitch w:val="default"/>
  </w:font>
  <w:font w:name="Yu Mincho">
    <w:panose1 w:val="02020400000000000000"/>
    <w:charset w:val="80"/>
    <w:family w:val="roman"/>
    <w:pitch w:val="variable"/>
    <w:sig w:usb0="800002E7" w:usb1="2AC7FCF0"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6E1" w:rsidRDefault="00C116E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042C" w:rsidRDefault="00FC042C">
      <w:r>
        <w:separator/>
      </w:r>
    </w:p>
  </w:footnote>
  <w:footnote w:type="continuationSeparator" w:id="0">
    <w:p w:rsidR="00FC042C" w:rsidRDefault="00FC04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6E1" w:rsidRDefault="00C116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4826">
      <w:rPr>
        <w:rFonts w:ascii="Arial" w:hAnsi="Arial" w:cs="Arial"/>
        <w:b/>
        <w:noProof/>
        <w:sz w:val="18"/>
        <w:szCs w:val="18"/>
      </w:rPr>
      <w:t>3GPP TR 37.717-11-11 V0.0.0 (2020-08)</w:t>
    </w:r>
    <w:r>
      <w:rPr>
        <w:rFonts w:ascii="Arial" w:hAnsi="Arial" w:cs="Arial"/>
        <w:b/>
        <w:sz w:val="18"/>
        <w:szCs w:val="18"/>
      </w:rPr>
      <w:fldChar w:fldCharType="end"/>
    </w:r>
  </w:p>
  <w:p w:rsidR="00C116E1" w:rsidRDefault="00C116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34826">
      <w:rPr>
        <w:rFonts w:ascii="Arial" w:hAnsi="Arial" w:cs="Arial"/>
        <w:b/>
        <w:noProof/>
        <w:sz w:val="18"/>
        <w:szCs w:val="18"/>
      </w:rPr>
      <w:t>15</w:t>
    </w:r>
    <w:r>
      <w:rPr>
        <w:rFonts w:ascii="Arial" w:hAnsi="Arial" w:cs="Arial"/>
        <w:b/>
        <w:sz w:val="18"/>
        <w:szCs w:val="18"/>
      </w:rPr>
      <w:fldChar w:fldCharType="end"/>
    </w:r>
  </w:p>
  <w:p w:rsidR="00C116E1" w:rsidRDefault="00C116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4826">
      <w:rPr>
        <w:rFonts w:ascii="Arial" w:hAnsi="Arial" w:cs="Arial"/>
        <w:b/>
        <w:noProof/>
        <w:sz w:val="18"/>
        <w:szCs w:val="18"/>
      </w:rPr>
      <w:t>Release 17</w:t>
    </w:r>
    <w:r>
      <w:rPr>
        <w:rFonts w:ascii="Arial" w:hAnsi="Arial" w:cs="Arial"/>
        <w:b/>
        <w:sz w:val="18"/>
        <w:szCs w:val="18"/>
      </w:rPr>
      <w:fldChar w:fldCharType="end"/>
    </w:r>
  </w:p>
  <w:p w:rsidR="00C116E1" w:rsidRDefault="00C116E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6"/>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497"/>
    <w:rsid w:val="0003049F"/>
    <w:rsid w:val="00033397"/>
    <w:rsid w:val="00040095"/>
    <w:rsid w:val="00051834"/>
    <w:rsid w:val="00054A22"/>
    <w:rsid w:val="00062023"/>
    <w:rsid w:val="000655A6"/>
    <w:rsid w:val="00075E5C"/>
    <w:rsid w:val="00080512"/>
    <w:rsid w:val="000814FB"/>
    <w:rsid w:val="000C47C3"/>
    <w:rsid w:val="000D58AB"/>
    <w:rsid w:val="000E296D"/>
    <w:rsid w:val="00100040"/>
    <w:rsid w:val="001159E4"/>
    <w:rsid w:val="00126007"/>
    <w:rsid w:val="00133525"/>
    <w:rsid w:val="001643EB"/>
    <w:rsid w:val="0016763E"/>
    <w:rsid w:val="001A4C42"/>
    <w:rsid w:val="001A7420"/>
    <w:rsid w:val="001B6637"/>
    <w:rsid w:val="001C21C3"/>
    <w:rsid w:val="001D02C2"/>
    <w:rsid w:val="001F0C1D"/>
    <w:rsid w:val="001F1132"/>
    <w:rsid w:val="001F168B"/>
    <w:rsid w:val="001F678F"/>
    <w:rsid w:val="0023363C"/>
    <w:rsid w:val="002347A2"/>
    <w:rsid w:val="002675F0"/>
    <w:rsid w:val="002B6339"/>
    <w:rsid w:val="002E00EE"/>
    <w:rsid w:val="003165D6"/>
    <w:rsid w:val="003172DC"/>
    <w:rsid w:val="00334826"/>
    <w:rsid w:val="0035219F"/>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02FF1"/>
    <w:rsid w:val="00614FDF"/>
    <w:rsid w:val="0063543D"/>
    <w:rsid w:val="00647114"/>
    <w:rsid w:val="006A323F"/>
    <w:rsid w:val="006B30D0"/>
    <w:rsid w:val="006C3D95"/>
    <w:rsid w:val="006E5C86"/>
    <w:rsid w:val="00701116"/>
    <w:rsid w:val="00712475"/>
    <w:rsid w:val="00713C44"/>
    <w:rsid w:val="00734A5B"/>
    <w:rsid w:val="0074026F"/>
    <w:rsid w:val="007429F6"/>
    <w:rsid w:val="00744E76"/>
    <w:rsid w:val="007675D9"/>
    <w:rsid w:val="00774DA4"/>
    <w:rsid w:val="00781F0F"/>
    <w:rsid w:val="007B600E"/>
    <w:rsid w:val="007C7AD5"/>
    <w:rsid w:val="007F0F4A"/>
    <w:rsid w:val="008028A4"/>
    <w:rsid w:val="00830747"/>
    <w:rsid w:val="008768CA"/>
    <w:rsid w:val="00892469"/>
    <w:rsid w:val="008A313D"/>
    <w:rsid w:val="008C384C"/>
    <w:rsid w:val="0090271F"/>
    <w:rsid w:val="00902E23"/>
    <w:rsid w:val="009114D7"/>
    <w:rsid w:val="0091348E"/>
    <w:rsid w:val="00917CCB"/>
    <w:rsid w:val="00942EC2"/>
    <w:rsid w:val="009512FA"/>
    <w:rsid w:val="009F37B7"/>
    <w:rsid w:val="00A10F02"/>
    <w:rsid w:val="00A164B4"/>
    <w:rsid w:val="00A26956"/>
    <w:rsid w:val="00A27486"/>
    <w:rsid w:val="00A53724"/>
    <w:rsid w:val="00A56066"/>
    <w:rsid w:val="00A73129"/>
    <w:rsid w:val="00A82346"/>
    <w:rsid w:val="00A83555"/>
    <w:rsid w:val="00A92BA1"/>
    <w:rsid w:val="00A92D4A"/>
    <w:rsid w:val="00AC6BC6"/>
    <w:rsid w:val="00AE65E2"/>
    <w:rsid w:val="00B03FBB"/>
    <w:rsid w:val="00B15449"/>
    <w:rsid w:val="00B93086"/>
    <w:rsid w:val="00BA19ED"/>
    <w:rsid w:val="00BA4B8D"/>
    <w:rsid w:val="00BB0C1F"/>
    <w:rsid w:val="00BC0F7D"/>
    <w:rsid w:val="00BD7D31"/>
    <w:rsid w:val="00BE3255"/>
    <w:rsid w:val="00BF128E"/>
    <w:rsid w:val="00C0454B"/>
    <w:rsid w:val="00C074DD"/>
    <w:rsid w:val="00C116E1"/>
    <w:rsid w:val="00C1496A"/>
    <w:rsid w:val="00C33079"/>
    <w:rsid w:val="00C4003B"/>
    <w:rsid w:val="00C45231"/>
    <w:rsid w:val="00C710C6"/>
    <w:rsid w:val="00C72833"/>
    <w:rsid w:val="00C80F1D"/>
    <w:rsid w:val="00C86067"/>
    <w:rsid w:val="00C93F40"/>
    <w:rsid w:val="00CA3D0C"/>
    <w:rsid w:val="00CD430B"/>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51685"/>
    <w:rsid w:val="00E6504E"/>
    <w:rsid w:val="00E77645"/>
    <w:rsid w:val="00E7778C"/>
    <w:rsid w:val="00EA15B0"/>
    <w:rsid w:val="00EA5EA7"/>
    <w:rsid w:val="00EC4A25"/>
    <w:rsid w:val="00EF7AE8"/>
    <w:rsid w:val="00F025A2"/>
    <w:rsid w:val="00F04712"/>
    <w:rsid w:val="00F13360"/>
    <w:rsid w:val="00F22EC7"/>
    <w:rsid w:val="00F325C8"/>
    <w:rsid w:val="00F653B8"/>
    <w:rsid w:val="00F9008D"/>
    <w:rsid w:val="00FA1266"/>
    <w:rsid w:val="00FC042C"/>
    <w:rsid w:val="00FC1192"/>
    <w:rsid w:val="00FC1DC6"/>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註解方塊文字 字元"/>
    <w:link w:val="a5"/>
    <w:rsid w:val="004F0988"/>
    <w:rPr>
      <w:rFonts w:ascii="Segoe UI" w:hAnsi="Segoe UI" w:cs="Segoe UI"/>
      <w:sz w:val="18"/>
      <w:szCs w:val="18"/>
      <w:lang w:eastAsia="en-US"/>
    </w:rPr>
  </w:style>
  <w:style w:type="table" w:styleId="a7">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uiPriority w:val="99"/>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註解方塊文字 字元"/>
    <w:link w:val="a5"/>
    <w:rsid w:val="004F0988"/>
    <w:rPr>
      <w:rFonts w:ascii="Segoe UI" w:hAnsi="Segoe UI" w:cs="Segoe UI"/>
      <w:sz w:val="18"/>
      <w:szCs w:val="18"/>
      <w:lang w:eastAsia="en-US"/>
    </w:rPr>
  </w:style>
  <w:style w:type="table" w:styleId="a7">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uiPriority w:val="99"/>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DBAAC-7A8C-4B4D-9E5A-E10F73136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Pages>
  <Words>3082</Words>
  <Characters>17571</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20612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tank</cp:lastModifiedBy>
  <cp:revision>3</cp:revision>
  <cp:lastPrinted>2019-02-25T14:05:00Z</cp:lastPrinted>
  <dcterms:created xsi:type="dcterms:W3CDTF">2020-08-05T00:39:00Z</dcterms:created>
  <dcterms:modified xsi:type="dcterms:W3CDTF">2020-08-07T16:42:00Z</dcterms:modified>
</cp:coreProperties>
</file>